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EAFFE5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领导干部听课系统操作手册</w:t>
      </w:r>
    </w:p>
    <w:p w14:paraId="00679F94"/>
    <w:p w14:paraId="2261AAC3">
      <w:pPr>
        <w:numPr>
          <w:ilvl w:val="0"/>
          <w:numId w:val="2"/>
        </w:numPr>
        <w:spacing w:before="156" w:beforeLines="50" w:after="156" w:afterLines="50" w:line="360" w:lineRule="auto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系统要求</w:t>
      </w:r>
    </w:p>
    <w:p w14:paraId="17E0C4F3">
      <w:pPr>
        <w:spacing w:before="156" w:beforeLines="50" w:after="156" w:afterLines="50" w:line="360" w:lineRule="auto"/>
        <w:rPr>
          <w:sz w:val="24"/>
        </w:rPr>
      </w:pPr>
      <w:r>
        <w:rPr>
          <w:sz w:val="24"/>
        </w:rPr>
        <w:t>系统名称：北京师范大学领导干部听课系统</w:t>
      </w:r>
    </w:p>
    <w:p w14:paraId="24F0526E">
      <w:pPr>
        <w:spacing w:before="156" w:beforeLines="50" w:after="156" w:afterLines="50" w:line="360" w:lineRule="auto"/>
        <w:rPr>
          <w:sz w:val="24"/>
        </w:rPr>
      </w:pPr>
      <w:r>
        <w:rPr>
          <w:sz w:val="24"/>
        </w:rPr>
        <w:t>网址：</w:t>
      </w:r>
      <w:r>
        <w:fldChar w:fldCharType="begin"/>
      </w:r>
      <w:r>
        <w:instrText xml:space="preserve"> HYPERLINK "https://ss.bnu.edu.cn" </w:instrText>
      </w:r>
      <w:r>
        <w:fldChar w:fldCharType="separate"/>
      </w:r>
      <w:r>
        <w:rPr>
          <w:rStyle w:val="9"/>
          <w:sz w:val="24"/>
        </w:rPr>
        <w:t>https://ss.bnu.edu.cn</w:t>
      </w:r>
      <w:r>
        <w:rPr>
          <w:rStyle w:val="9"/>
          <w:sz w:val="24"/>
        </w:rPr>
        <w:fldChar w:fldCharType="end"/>
      </w:r>
    </w:p>
    <w:p w14:paraId="3297099F">
      <w:pPr>
        <w:spacing w:before="156" w:beforeLines="50" w:after="156" w:afterLines="50" w:line="360" w:lineRule="auto"/>
        <w:rPr>
          <w:sz w:val="24"/>
        </w:rPr>
      </w:pPr>
      <w:r>
        <w:rPr>
          <w:sz w:val="24"/>
        </w:rPr>
        <w:t>账号密码：同信息门户账号密码</w:t>
      </w:r>
    </w:p>
    <w:p w14:paraId="6758F36C">
      <w:pPr>
        <w:spacing w:before="156" w:beforeLines="50" w:after="156" w:afterLines="50" w:line="360" w:lineRule="auto"/>
        <w:rPr>
          <w:sz w:val="24"/>
        </w:rPr>
      </w:pPr>
      <w:r>
        <w:rPr>
          <w:sz w:val="24"/>
        </w:rPr>
        <w:t>浏览器选择：建议电脑端使用谷歌浏览器、edge浏览器。</w:t>
      </w:r>
    </w:p>
    <w:p w14:paraId="5A7F6E31">
      <w:pPr>
        <w:spacing w:before="156" w:beforeLines="50" w:after="156" w:afterLines="50" w:line="360" w:lineRule="auto"/>
      </w:pPr>
    </w:p>
    <w:p w14:paraId="65B34695">
      <w:pPr>
        <w:spacing w:before="156" w:beforeLines="50" w:after="156" w:afterLines="50" w:line="360" w:lineRule="auto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二、单位（学院/部门）管理员操作步骤</w:t>
      </w:r>
    </w:p>
    <w:p w14:paraId="29A7BAD7">
      <w:pPr>
        <w:spacing w:before="156" w:beforeLines="50" w:after="156" w:afterLines="50" w:line="360" w:lineRule="auto"/>
        <w:rPr>
          <w:sz w:val="24"/>
        </w:rPr>
      </w:pPr>
      <w:r>
        <w:rPr>
          <w:rFonts w:hint="eastAsia"/>
          <w:sz w:val="24"/>
        </w:rPr>
        <w:t>1. 访问地址：https://ss.bnu.edu.cn，选择</w:t>
      </w:r>
      <w:r>
        <w:rPr>
          <w:rFonts w:hint="eastAsia"/>
          <w:b/>
          <w:bCs/>
          <w:sz w:val="24"/>
        </w:rPr>
        <w:t>“单位管理员”</w:t>
      </w:r>
      <w:r>
        <w:rPr>
          <w:rFonts w:hint="eastAsia"/>
          <w:sz w:val="24"/>
        </w:rPr>
        <w:t>身份登录系统。</w:t>
      </w:r>
      <w:bookmarkStart w:id="0" w:name="_Toc21621"/>
    </w:p>
    <w:p w14:paraId="22B7957C">
      <w:pPr>
        <w:spacing w:before="156" w:beforeLines="50" w:after="156" w:afterLines="50" w:line="360" w:lineRule="auto"/>
        <w:rPr>
          <w:sz w:val="24"/>
        </w:rPr>
      </w:pPr>
      <w:r>
        <w:rPr>
          <w:rFonts w:hint="eastAsia"/>
          <w:sz w:val="24"/>
        </w:rPr>
        <w:t>2. 领导用户信息管理</w:t>
      </w:r>
      <w:bookmarkEnd w:id="0"/>
      <w:r>
        <w:rPr>
          <w:rFonts w:hint="eastAsia"/>
          <w:sz w:val="24"/>
        </w:rPr>
        <w:t>：进行所在单位领导信息维护</w:t>
      </w:r>
    </w:p>
    <w:p w14:paraId="77EE858B">
      <w:pPr>
        <w:spacing w:before="156" w:beforeLines="50" w:after="156" w:afterLines="50" w:line="360" w:lineRule="auto"/>
        <w:rPr>
          <w:sz w:val="24"/>
        </w:rPr>
      </w:pPr>
      <w:r>
        <w:drawing>
          <wp:inline distT="0" distB="0" distL="114300" distR="114300">
            <wp:extent cx="5273040" cy="1732915"/>
            <wp:effectExtent l="0" t="0" r="3810" b="635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1732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861AFD">
      <w:pPr>
        <w:numPr>
          <w:ilvl w:val="0"/>
          <w:numId w:val="3"/>
        </w:numPr>
        <w:spacing w:before="156" w:beforeLines="50" w:after="156" w:afterLines="50" w:line="360" w:lineRule="auto"/>
        <w:rPr>
          <w:sz w:val="24"/>
        </w:rPr>
      </w:pPr>
      <w:r>
        <w:rPr>
          <w:rFonts w:hint="eastAsia"/>
          <w:sz w:val="24"/>
        </w:rPr>
        <w:t>新增领导信息：点击“新建”，逐一填写必填信息，点击保存</w:t>
      </w:r>
      <w:r>
        <w:rPr>
          <w:rFonts w:hint="eastAsia"/>
          <w:sz w:val="24"/>
          <w:lang w:eastAsia="zh-CN"/>
        </w:rPr>
        <w:t>，</w:t>
      </w:r>
      <w:r>
        <w:rPr>
          <w:rFonts w:hint="eastAsia"/>
          <w:sz w:val="24"/>
        </w:rPr>
        <w:t>提交。</w:t>
      </w:r>
    </w:p>
    <w:p w14:paraId="77C60831">
      <w:pPr>
        <w:spacing w:before="156" w:beforeLines="50" w:after="156" w:afterLines="50" w:line="360" w:lineRule="auto"/>
        <w:rPr>
          <w:sz w:val="24"/>
        </w:rPr>
      </w:pPr>
      <w:r>
        <w:drawing>
          <wp:inline distT="0" distB="0" distL="114300" distR="114300">
            <wp:extent cx="5266055" cy="1795145"/>
            <wp:effectExtent l="0" t="0" r="10795" b="14605"/>
            <wp:docPr id="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1795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35270E">
      <w:pPr>
        <w:numPr>
          <w:ilvl w:val="0"/>
          <w:numId w:val="3"/>
        </w:numPr>
        <w:spacing w:before="156" w:beforeLines="50" w:after="156" w:afterLines="50" w:line="360" w:lineRule="auto"/>
        <w:rPr>
          <w:sz w:val="24"/>
        </w:rPr>
      </w:pPr>
      <w:r>
        <w:rPr>
          <w:rFonts w:hint="eastAsia"/>
          <w:sz w:val="24"/>
        </w:rPr>
        <w:t>修改领导信息：勾选左侧方框——修改，点击保存，提交。</w:t>
      </w:r>
    </w:p>
    <w:p w14:paraId="29280341">
      <w:pPr>
        <w:spacing w:before="156" w:beforeLines="50" w:after="156" w:afterLines="50" w:line="360" w:lineRule="auto"/>
        <w:rPr>
          <w:sz w:val="24"/>
        </w:rPr>
      </w:pPr>
      <w:r>
        <w:drawing>
          <wp:inline distT="0" distB="0" distL="114300" distR="114300">
            <wp:extent cx="5267325" cy="1941830"/>
            <wp:effectExtent l="0" t="0" r="9525" b="1270"/>
            <wp:docPr id="5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1941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118CCF">
      <w:pPr>
        <w:spacing w:before="156" w:beforeLines="50" w:after="156" w:afterLines="50" w:line="360" w:lineRule="auto"/>
        <w:jc w:val="left"/>
        <w:rPr>
          <w:sz w:val="24"/>
        </w:rPr>
      </w:pPr>
      <w:r>
        <w:rPr>
          <w:b/>
          <w:bCs/>
          <w:sz w:val="24"/>
        </w:rPr>
        <w:t>注：</w:t>
      </w:r>
      <w:r>
        <w:rPr>
          <w:rFonts w:hint="eastAsia"/>
          <w:b w:val="0"/>
          <w:bCs w:val="0"/>
          <w:sz w:val="24"/>
          <w:lang w:val="en-US" w:eastAsia="zh-CN"/>
        </w:rPr>
        <w:t>如</w:t>
      </w:r>
      <w:r>
        <w:rPr>
          <w:sz w:val="24"/>
        </w:rPr>
        <w:t>领导</w:t>
      </w:r>
      <w:r>
        <w:rPr>
          <w:rFonts w:hint="eastAsia"/>
          <w:sz w:val="24"/>
        </w:rPr>
        <w:t>干部职务调整</w:t>
      </w:r>
      <w:r>
        <w:rPr>
          <w:sz w:val="24"/>
        </w:rPr>
        <w:t>，</w:t>
      </w:r>
      <w:r>
        <w:rPr>
          <w:rFonts w:hint="eastAsia"/>
          <w:sz w:val="24"/>
        </w:rPr>
        <w:t>管理员首先须在原条目信息中填写任职结束时间</w:t>
      </w:r>
      <w:r>
        <w:rPr>
          <w:rFonts w:hint="eastAsia"/>
          <w:sz w:val="24"/>
          <w:lang w:eastAsia="zh-CN"/>
        </w:rPr>
        <w:t>，</w:t>
      </w:r>
      <w:r>
        <w:rPr>
          <w:rFonts w:hint="eastAsia"/>
          <w:sz w:val="24"/>
        </w:rPr>
        <w:t>再</w:t>
      </w:r>
      <w:r>
        <w:rPr>
          <w:sz w:val="24"/>
        </w:rPr>
        <w:t>新建</w:t>
      </w:r>
      <w:r>
        <w:rPr>
          <w:rFonts w:hint="eastAsia"/>
          <w:sz w:val="24"/>
        </w:rPr>
        <w:t>新岗位任</w:t>
      </w:r>
      <w:r>
        <w:rPr>
          <w:sz w:val="24"/>
        </w:rPr>
        <w:t>职信息</w:t>
      </w:r>
      <w:r>
        <w:rPr>
          <w:rFonts w:hint="eastAsia"/>
          <w:sz w:val="24"/>
        </w:rPr>
        <w:t>，该领导在系统内</w:t>
      </w:r>
      <w:r>
        <w:rPr>
          <w:rFonts w:hint="eastAsia"/>
          <w:sz w:val="24"/>
          <w:lang w:val="en-US" w:eastAsia="zh-CN"/>
        </w:rPr>
        <w:t>须</w:t>
      </w:r>
      <w:r>
        <w:rPr>
          <w:rFonts w:hint="eastAsia"/>
          <w:sz w:val="24"/>
        </w:rPr>
        <w:t>保留多条数据</w:t>
      </w:r>
      <w:r>
        <w:rPr>
          <w:sz w:val="24"/>
        </w:rPr>
        <w:t>。</w:t>
      </w:r>
    </w:p>
    <w:p w14:paraId="5F53DAE2">
      <w:pPr>
        <w:numPr>
          <w:ilvl w:val="0"/>
          <w:numId w:val="4"/>
        </w:numPr>
        <w:spacing w:before="156" w:beforeLines="50" w:after="156" w:afterLines="50" w:line="360" w:lineRule="auto"/>
        <w:jc w:val="left"/>
        <w:rPr>
          <w:sz w:val="24"/>
        </w:rPr>
      </w:pPr>
      <w:r>
        <w:rPr>
          <w:rFonts w:hint="eastAsia"/>
          <w:sz w:val="24"/>
        </w:rPr>
        <w:t>查看任务：待学校管理员审核后方可查看本学期领导用户及听课次数要求。</w:t>
      </w:r>
    </w:p>
    <w:p w14:paraId="2F00E958">
      <w:pPr>
        <w:numPr>
          <w:ilvl w:val="0"/>
          <w:numId w:val="4"/>
        </w:numPr>
        <w:spacing w:before="156" w:beforeLines="50" w:after="156" w:afterLines="50" w:line="360" w:lineRule="auto"/>
        <w:jc w:val="left"/>
        <w:rPr>
          <w:sz w:val="24"/>
        </w:rPr>
      </w:pPr>
      <w:r>
        <w:rPr>
          <w:rFonts w:hint="eastAsia"/>
          <w:sz w:val="24"/>
        </w:rPr>
        <w:t>查看完成率：实时查看工作进度，及时提醒领导完成听课任务。</w:t>
      </w:r>
      <w:r>
        <w:rPr>
          <w:rFonts w:hint="eastAsia"/>
          <w:sz w:val="24"/>
        </w:rPr>
        <w:drawing>
          <wp:inline distT="0" distB="0" distL="114300" distR="114300">
            <wp:extent cx="5227955" cy="1661795"/>
            <wp:effectExtent l="0" t="0" r="10795" b="14605"/>
            <wp:docPr id="7" name="图片 7" descr="b0842d8351a0f3e9708746ed48255a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b0842d8351a0f3e9708746ed48255a0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27955" cy="1661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4"/>
        </w:rPr>
        <w:t>。</w:t>
      </w:r>
    </w:p>
    <w:p w14:paraId="37DED8F9">
      <w:pPr>
        <w:numPr>
          <w:ilvl w:val="0"/>
          <w:numId w:val="4"/>
        </w:numPr>
        <w:spacing w:before="156" w:beforeLines="50" w:after="156" w:afterLines="50" w:line="360" w:lineRule="auto"/>
        <w:rPr>
          <w:sz w:val="24"/>
        </w:rPr>
      </w:pPr>
      <w:r>
        <w:rPr>
          <w:rFonts w:hint="eastAsia"/>
          <w:sz w:val="24"/>
        </w:rPr>
        <w:t>导出听课记录：点击“查看各项统计”——听课记录汇总表</w:t>
      </w:r>
    </w:p>
    <w:p w14:paraId="7B3693AF">
      <w:pPr>
        <w:spacing w:before="156" w:beforeLines="50" w:after="156" w:afterLines="50" w:line="360" w:lineRule="auto"/>
        <w:rPr>
          <w:sz w:val="24"/>
        </w:rPr>
      </w:pPr>
      <w:r>
        <w:rPr>
          <w:sz w:val="24"/>
        </w:rPr>
        <w:drawing>
          <wp:inline distT="0" distB="0" distL="114300" distR="114300">
            <wp:extent cx="5271135" cy="1807210"/>
            <wp:effectExtent l="0" t="0" r="5715" b="2540"/>
            <wp:docPr id="6" name="图片 6" descr="ac5686cd7e0184368186b685f4e826f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ac5686cd7e0184368186b685f4e826f0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1807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21557F">
      <w:pPr>
        <w:spacing w:before="156" w:beforeLines="50" w:after="156" w:afterLines="50" w:line="360" w:lineRule="auto"/>
        <w:rPr>
          <w:b/>
          <w:bCs/>
          <w:sz w:val="24"/>
        </w:rPr>
      </w:pPr>
    </w:p>
    <w:p w14:paraId="6EE2D964">
      <w:pPr>
        <w:spacing w:before="156" w:beforeLines="50" w:after="156" w:afterLines="50" w:line="360" w:lineRule="auto"/>
        <w:rPr>
          <w:b/>
          <w:bCs/>
          <w:sz w:val="24"/>
        </w:rPr>
      </w:pPr>
    </w:p>
    <w:p w14:paraId="0B5033D0">
      <w:pPr>
        <w:spacing w:before="156" w:beforeLines="50" w:after="156" w:afterLines="50" w:line="360" w:lineRule="auto"/>
        <w:rPr>
          <w:b/>
          <w:bCs/>
          <w:sz w:val="24"/>
        </w:rPr>
      </w:pPr>
    </w:p>
    <w:p w14:paraId="77CC887F">
      <w:pPr>
        <w:spacing w:before="156" w:beforeLines="50" w:after="156" w:afterLines="50" w:line="360" w:lineRule="auto"/>
        <w:rPr>
          <w:sz w:val="24"/>
        </w:rPr>
      </w:pPr>
      <w:r>
        <w:rPr>
          <w:rFonts w:hint="eastAsia"/>
          <w:b/>
          <w:bCs/>
          <w:sz w:val="24"/>
        </w:rPr>
        <w:t>三、领导干部填写听课记录步骤</w:t>
      </w:r>
    </w:p>
    <w:p w14:paraId="5E7E18B1">
      <w:pPr>
        <w:spacing w:before="156" w:beforeLines="50" w:after="156" w:afterLines="50" w:line="360" w:lineRule="auto"/>
        <w:ind w:firstLine="240" w:firstLineChars="100"/>
        <w:rPr>
          <w:sz w:val="24"/>
        </w:rPr>
      </w:pPr>
      <w:r>
        <w:rPr>
          <w:rFonts w:hint="eastAsia"/>
          <w:sz w:val="24"/>
        </w:rPr>
        <w:t>1.</w:t>
      </w:r>
      <w:r>
        <w:rPr>
          <w:rFonts w:hint="eastAsia"/>
          <w:sz w:val="24"/>
          <w:lang w:val="en-US" w:eastAsia="zh-CN"/>
        </w:rPr>
        <w:t xml:space="preserve"> </w:t>
      </w:r>
      <w:r>
        <w:rPr>
          <w:rFonts w:hint="eastAsia"/>
          <w:sz w:val="24"/>
        </w:rPr>
        <w:t>访问地址：https://ss.bnu.edu.cn，选择</w:t>
      </w:r>
      <w:r>
        <w:rPr>
          <w:rFonts w:hint="eastAsia"/>
          <w:b/>
          <w:bCs/>
          <w:sz w:val="24"/>
        </w:rPr>
        <w:t>“教职工”</w:t>
      </w:r>
      <w:r>
        <w:rPr>
          <w:rFonts w:hint="eastAsia"/>
          <w:sz w:val="24"/>
        </w:rPr>
        <w:t>身份登录系统。点击进入“质量管理”，选择“领导干部听课”模块。</w:t>
      </w:r>
    </w:p>
    <w:p w14:paraId="7C9D6DF0">
      <w:pPr>
        <w:spacing w:before="156" w:beforeLines="50" w:after="156" w:afterLines="50" w:line="360" w:lineRule="auto"/>
        <w:rPr>
          <w:sz w:val="24"/>
        </w:rPr>
      </w:pPr>
    </w:p>
    <w:p w14:paraId="24809FA1">
      <w:pPr>
        <w:spacing w:before="156" w:beforeLines="50" w:after="156" w:afterLines="50" w:line="360" w:lineRule="auto"/>
        <w:rPr>
          <w:rFonts w:hint="eastAsia"/>
          <w:sz w:val="24"/>
        </w:rPr>
      </w:pPr>
      <w:r>
        <w:rPr>
          <w:rFonts w:hint="eastAsia"/>
          <w:sz w:val="24"/>
        </w:rPr>
        <w:drawing>
          <wp:inline distT="0" distB="0" distL="114300" distR="114300">
            <wp:extent cx="5247640" cy="1968500"/>
            <wp:effectExtent l="0" t="0" r="10160" b="12700"/>
            <wp:docPr id="8" name="图片 8" descr="728e50fa8d404b12b031398c2b884c6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728e50fa8d404b12b031398c2b884c6e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47640" cy="1968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78A892">
      <w:pPr>
        <w:spacing w:before="156" w:beforeLines="50" w:after="156" w:afterLines="50" w:line="360" w:lineRule="auto"/>
        <w:ind w:firstLine="240" w:firstLineChars="100"/>
        <w:rPr>
          <w:sz w:val="24"/>
        </w:rPr>
      </w:pPr>
      <w:r>
        <w:rPr>
          <w:rFonts w:hint="eastAsia"/>
          <w:sz w:val="24"/>
        </w:rPr>
        <w:drawing>
          <wp:inline distT="0" distB="0" distL="114300" distR="114300">
            <wp:extent cx="5268595" cy="1969135"/>
            <wp:effectExtent l="0" t="0" r="8255" b="12065"/>
            <wp:docPr id="9" name="图片 9" descr="54cca8667a69dce71c84fda75cd3c4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54cca8667a69dce71c84fda75cd3c490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1969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E7D503">
      <w:pPr>
        <w:numPr>
          <w:ilvl w:val="0"/>
          <w:numId w:val="5"/>
        </w:numPr>
        <w:spacing w:before="156" w:beforeLines="50" w:after="156" w:afterLines="50" w:line="360" w:lineRule="auto"/>
        <w:rPr>
          <w:sz w:val="24"/>
        </w:rPr>
      </w:pPr>
      <w:r>
        <w:rPr>
          <w:rFonts w:hint="eastAsia"/>
          <w:sz w:val="24"/>
        </w:rPr>
        <w:t>课程选择：可点击左侧菜单选择“全校课表”/“学院课表”/“思政课表”，或输入教师姓名或课程名称检索相应课表</w:t>
      </w:r>
      <w:r>
        <w:rPr>
          <w:rFonts w:hint="eastAsia"/>
          <w:sz w:val="24"/>
          <w:lang w:eastAsia="zh-CN"/>
        </w:rPr>
        <w:t>。</w:t>
      </w:r>
    </w:p>
    <w:p w14:paraId="3569027B">
      <w:pPr>
        <w:numPr>
          <w:ilvl w:val="0"/>
          <w:numId w:val="5"/>
        </w:numPr>
        <w:spacing w:before="156" w:beforeLines="50" w:after="156" w:afterLines="50" w:line="360" w:lineRule="auto"/>
        <w:rPr>
          <w:sz w:val="24"/>
        </w:rPr>
      </w:pPr>
      <w:r>
        <w:rPr>
          <w:rFonts w:hint="eastAsia"/>
          <w:sz w:val="24"/>
        </w:rPr>
        <w:t>填写听课记录：</w:t>
      </w:r>
    </w:p>
    <w:p w14:paraId="48E3A430">
      <w:pPr>
        <w:spacing w:before="156" w:beforeLines="50" w:after="156" w:afterLines="50" w:line="360" w:lineRule="auto"/>
        <w:rPr>
          <w:sz w:val="24"/>
        </w:rPr>
      </w:pPr>
      <w:r>
        <w:rPr>
          <w:rFonts w:hint="eastAsia"/>
          <w:sz w:val="24"/>
        </w:rPr>
        <w:t>方式一：工作台首页——常用功能——填写听课记录</w:t>
      </w:r>
    </w:p>
    <w:p w14:paraId="0C8DF234">
      <w:pPr>
        <w:spacing w:before="156" w:beforeLines="50" w:after="156" w:afterLines="50" w:line="360" w:lineRule="auto"/>
        <w:rPr>
          <w:rFonts w:hint="eastAsia"/>
          <w:sz w:val="24"/>
        </w:rPr>
      </w:pPr>
      <w:r>
        <w:rPr>
          <w:rFonts w:hint="eastAsia"/>
          <w:sz w:val="24"/>
        </w:rPr>
        <w:t>方式二：点击相关课表——搜索课程名称/教师姓名——勾选对应课程——点击“填写听课记录”</w:t>
      </w:r>
    </w:p>
    <w:p w14:paraId="601EA5F2">
      <w:pPr>
        <w:spacing w:before="156" w:beforeLines="50" w:after="156" w:afterLines="50" w:line="360" w:lineRule="auto"/>
        <w:rPr>
          <w:sz w:val="24"/>
        </w:rPr>
      </w:pPr>
      <w:r>
        <w:rPr>
          <w:rFonts w:hint="eastAsia"/>
          <w:sz w:val="24"/>
        </w:rPr>
        <w:drawing>
          <wp:inline distT="0" distB="0" distL="114300" distR="114300">
            <wp:extent cx="5656580" cy="2516505"/>
            <wp:effectExtent l="0" t="0" r="1270" b="0"/>
            <wp:docPr id="10" name="图片 10" descr="655bff6a4b5b064b86a040eff904d7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655bff6a4b5b064b86a040eff904d773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84287" cy="2529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EAD6E3">
      <w:pPr>
        <w:spacing w:before="156" w:beforeLines="50" w:after="156" w:afterLines="50" w:line="360" w:lineRule="auto"/>
        <w:rPr>
          <w:sz w:val="24"/>
        </w:rPr>
      </w:pPr>
      <w:r>
        <w:rPr>
          <w:rFonts w:hint="eastAsia"/>
          <w:sz w:val="24"/>
          <w:lang w:val="en-US" w:eastAsia="zh-CN"/>
        </w:rPr>
        <w:t>4</w:t>
      </w:r>
      <w:r>
        <w:rPr>
          <w:rFonts w:hint="eastAsia"/>
          <w:sz w:val="24"/>
        </w:rPr>
        <w:t>.</w:t>
      </w:r>
      <w:r>
        <w:rPr>
          <w:rFonts w:hint="eastAsia"/>
          <w:sz w:val="24"/>
          <w:lang w:val="en-US" w:eastAsia="zh-CN"/>
        </w:rPr>
        <w:t xml:space="preserve"> </w:t>
      </w:r>
      <w:r>
        <w:rPr>
          <w:rFonts w:hint="eastAsia"/>
          <w:sz w:val="24"/>
        </w:rPr>
        <w:t>记录保存：如未填写完听课记录，可先暂存；点击左侧“听课记录”——暂存——修改听课记录——完成填写后提交。</w:t>
      </w:r>
    </w:p>
    <w:p w14:paraId="6442B208">
      <w:pPr>
        <w:spacing w:before="156" w:beforeLines="50" w:after="156" w:afterLines="50" w:line="360" w:lineRule="auto"/>
        <w:rPr>
          <w:sz w:val="24"/>
        </w:rPr>
      </w:pPr>
      <w:r>
        <w:rPr>
          <w:rFonts w:hint="eastAsia"/>
          <w:sz w:val="24"/>
          <w:lang w:val="en-US" w:eastAsia="zh-CN"/>
        </w:rPr>
        <w:t>5</w:t>
      </w:r>
      <w:r>
        <w:rPr>
          <w:rFonts w:hint="eastAsia"/>
          <w:sz w:val="24"/>
        </w:rPr>
        <w:t>.</w:t>
      </w:r>
      <w:r>
        <w:rPr>
          <w:rFonts w:hint="eastAsia"/>
          <w:sz w:val="24"/>
          <w:lang w:val="en-US" w:eastAsia="zh-CN"/>
        </w:rPr>
        <w:t xml:space="preserve"> </w:t>
      </w:r>
      <w:r>
        <w:rPr>
          <w:rFonts w:hint="eastAsia"/>
          <w:sz w:val="24"/>
        </w:rPr>
        <w:t>指定听课：待学校管理员发布相关信息后，可在工作台首页查看指定听课任务。</w:t>
      </w:r>
    </w:p>
    <w:p w14:paraId="6DB4C893">
      <w:pPr>
        <w:spacing w:before="156" w:beforeLines="50" w:after="156" w:afterLines="50" w:line="360" w:lineRule="auto"/>
        <w:rPr>
          <w:sz w:val="24"/>
        </w:rPr>
      </w:pPr>
      <w:r>
        <w:rPr>
          <w:sz w:val="24"/>
        </w:rPr>
        <w:drawing>
          <wp:inline distT="0" distB="0" distL="114300" distR="114300">
            <wp:extent cx="5266690" cy="2038350"/>
            <wp:effectExtent l="0" t="0" r="10160" b="0"/>
            <wp:docPr id="11" name="图片 11" descr="514346675b7ad824e0df46d50a813d0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514346675b7ad824e0df46d50a813d0a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038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7FB047">
      <w:pPr>
        <w:pStyle w:val="2"/>
        <w:numPr>
          <w:ilvl w:val="0"/>
          <w:numId w:val="0"/>
        </w:numPr>
        <w:spacing w:after="156" w:afterLines="50" w:line="360" w:lineRule="auto"/>
        <w:rPr>
          <w:sz w:val="24"/>
          <w:szCs w:val="24"/>
        </w:rPr>
      </w:pPr>
      <w:bookmarkStart w:id="1" w:name="_Toc142400722"/>
      <w:bookmarkStart w:id="2" w:name="_Toc20367"/>
      <w:bookmarkStart w:id="3" w:name="_Toc154499933"/>
      <w:r>
        <w:rPr>
          <w:rFonts w:hint="eastAsia"/>
          <w:sz w:val="24"/>
          <w:szCs w:val="24"/>
        </w:rPr>
        <w:t>四、注意事项</w:t>
      </w:r>
      <w:bookmarkEnd w:id="1"/>
      <w:bookmarkEnd w:id="2"/>
      <w:bookmarkEnd w:id="3"/>
    </w:p>
    <w:p w14:paraId="7C9A7DD0">
      <w:pPr>
        <w:spacing w:before="156" w:beforeLines="50" w:after="156" w:afterLines="50" w:line="360" w:lineRule="auto"/>
        <w:rPr>
          <w:sz w:val="24"/>
        </w:rPr>
      </w:pPr>
      <w:r>
        <w:rPr>
          <w:rFonts w:hint="eastAsia"/>
          <w:sz w:val="24"/>
        </w:rPr>
        <w:t>1. 所有用户需遵守系统使用规则，尊重他人的隐私和权益。</w:t>
      </w:r>
    </w:p>
    <w:p w14:paraId="4DD99597">
      <w:pPr>
        <w:spacing w:before="156" w:beforeLines="50" w:after="156" w:afterLines="50" w:line="360" w:lineRule="auto"/>
        <w:rPr>
          <w:sz w:val="24"/>
        </w:rPr>
      </w:pPr>
      <w:r>
        <w:rPr>
          <w:rFonts w:hint="eastAsia"/>
          <w:sz w:val="24"/>
        </w:rPr>
        <w:t>2. 用户需保持信息的准确性和完整性。</w:t>
      </w:r>
    </w:p>
    <w:p w14:paraId="2F4C939B">
      <w:pPr>
        <w:spacing w:before="156" w:beforeLines="50" w:after="156" w:afterLines="50" w:line="360" w:lineRule="auto"/>
      </w:pPr>
      <w:r>
        <w:rPr>
          <w:rFonts w:hint="eastAsia"/>
          <w:sz w:val="24"/>
        </w:rPr>
        <w:t>3. 如遇到系统故障或疑问，可及时联系教务部质量处谭老师：58802450</w:t>
      </w:r>
      <w:bookmarkStart w:id="4" w:name="_GoBack"/>
      <w:bookmarkEnd w:id="4"/>
      <w:r>
        <w:rPr>
          <w:rFonts w:hint="eastAsia"/>
          <w:sz w:val="24"/>
        </w:rPr>
        <w:t>，tjh@bnu.edu.cn。</w:t>
      </w:r>
    </w:p>
    <w:sectPr>
      <w:footerReference r:id="rId3" w:type="default"/>
      <w:pgSz w:w="11906" w:h="16838"/>
      <w:pgMar w:top="1327" w:right="1800" w:bottom="127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7B8F73"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FEE357B"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FEE357B"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BF4B1CF"/>
    <w:multiLevelType w:val="singleLevel"/>
    <w:tmpl w:val="9BF4B1C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E8782743"/>
    <w:multiLevelType w:val="singleLevel"/>
    <w:tmpl w:val="E8782743"/>
    <w:lvl w:ilvl="0" w:tentative="0">
      <w:start w:val="3"/>
      <w:numFmt w:val="decimal"/>
      <w:suff w:val="space"/>
      <w:lvlText w:val="%1."/>
      <w:lvlJc w:val="left"/>
    </w:lvl>
  </w:abstractNum>
  <w:abstractNum w:abstractNumId="2">
    <w:nsid w:val="FE8C95AF"/>
    <w:multiLevelType w:val="singleLevel"/>
    <w:tmpl w:val="FE8C95AF"/>
    <w:lvl w:ilvl="0" w:tentative="0">
      <w:start w:val="2"/>
      <w:numFmt w:val="decimal"/>
      <w:suff w:val="space"/>
      <w:lvlText w:val="%1."/>
      <w:lvlJc w:val="left"/>
    </w:lvl>
  </w:abstractNum>
  <w:abstractNum w:abstractNumId="3">
    <w:nsid w:val="339A5CB9"/>
    <w:multiLevelType w:val="multilevel"/>
    <w:tmpl w:val="339A5CB9"/>
    <w:lvl w:ilvl="0" w:tentative="0">
      <w:start w:val="1"/>
      <w:numFmt w:val="decimal"/>
      <w:pStyle w:val="2"/>
      <w:lvlText w:val="%1."/>
      <w:lvlJc w:val="left"/>
      <w:pPr>
        <w:ind w:left="425" w:hanging="425"/>
      </w:pPr>
    </w:lvl>
    <w:lvl w:ilvl="1" w:tentative="0">
      <w:start w:val="1"/>
      <w:numFmt w:val="decimal"/>
      <w:pStyle w:val="3"/>
      <w:lvlText w:val="%1.%2."/>
      <w:lvlJc w:val="left"/>
      <w:pPr>
        <w:ind w:left="567" w:hanging="567"/>
      </w:pPr>
    </w:lvl>
    <w:lvl w:ilvl="2" w:tentative="0">
      <w:start w:val="1"/>
      <w:numFmt w:val="decimal"/>
      <w:lvlText w:val="%1.%2.%3."/>
      <w:lvlJc w:val="left"/>
      <w:pPr>
        <w:ind w:left="709" w:hanging="709"/>
      </w:pPr>
    </w:lvl>
    <w:lvl w:ilvl="3" w:tentative="0">
      <w:start w:val="1"/>
      <w:numFmt w:val="decimal"/>
      <w:lvlText w:val="%1.%2.%3.%4."/>
      <w:lvlJc w:val="left"/>
      <w:pPr>
        <w:ind w:left="851" w:hanging="851"/>
      </w:pPr>
    </w:lvl>
    <w:lvl w:ilvl="4" w:tentative="0">
      <w:start w:val="1"/>
      <w:numFmt w:val="decimal"/>
      <w:lvlText w:val="%1.%2.%3.%4.%5."/>
      <w:lvlJc w:val="left"/>
      <w:pPr>
        <w:ind w:left="992" w:hanging="992"/>
      </w:pPr>
    </w:lvl>
    <w:lvl w:ilvl="5" w:tentative="0">
      <w:start w:val="1"/>
      <w:numFmt w:val="decimal"/>
      <w:lvlText w:val="%1.%2.%3.%4.%5.%6."/>
      <w:lvlJc w:val="left"/>
      <w:pPr>
        <w:ind w:left="1134" w:hanging="1134"/>
      </w:pPr>
    </w:lvl>
    <w:lvl w:ilvl="6" w:tentative="0">
      <w:start w:val="1"/>
      <w:numFmt w:val="decimal"/>
      <w:lvlText w:val="%1.%2.%3.%4.%5.%6.%7."/>
      <w:lvlJc w:val="left"/>
      <w:pPr>
        <w:ind w:left="1276" w:hanging="1276"/>
      </w:p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</w:lvl>
    <w:lvl w:ilvl="8" w:tentative="0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4">
    <w:nsid w:val="482C8638"/>
    <w:multiLevelType w:val="singleLevel"/>
    <w:tmpl w:val="482C8638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94A1951"/>
    <w:rsid w:val="008771CB"/>
    <w:rsid w:val="009B30CA"/>
    <w:rsid w:val="00B50AE3"/>
    <w:rsid w:val="00BB5DC7"/>
    <w:rsid w:val="00E56FA0"/>
    <w:rsid w:val="00E80370"/>
    <w:rsid w:val="00F10022"/>
    <w:rsid w:val="010158D6"/>
    <w:rsid w:val="02C62933"/>
    <w:rsid w:val="03CF3A69"/>
    <w:rsid w:val="063522A9"/>
    <w:rsid w:val="084C7436"/>
    <w:rsid w:val="0B6E1DBA"/>
    <w:rsid w:val="0DC36A25"/>
    <w:rsid w:val="0EB2751A"/>
    <w:rsid w:val="110A7A96"/>
    <w:rsid w:val="14EE7139"/>
    <w:rsid w:val="19483C4A"/>
    <w:rsid w:val="1BA710FC"/>
    <w:rsid w:val="1C202C5C"/>
    <w:rsid w:val="1CC7132A"/>
    <w:rsid w:val="2492221D"/>
    <w:rsid w:val="26282E39"/>
    <w:rsid w:val="2A614B6C"/>
    <w:rsid w:val="2D2105E2"/>
    <w:rsid w:val="2D4D13D7"/>
    <w:rsid w:val="2DD815E9"/>
    <w:rsid w:val="2E450300"/>
    <w:rsid w:val="304A60A2"/>
    <w:rsid w:val="305F7D9F"/>
    <w:rsid w:val="34E70363"/>
    <w:rsid w:val="39DF3CFF"/>
    <w:rsid w:val="3A1514CF"/>
    <w:rsid w:val="3B5D312D"/>
    <w:rsid w:val="3D4E71D1"/>
    <w:rsid w:val="3EE31B9B"/>
    <w:rsid w:val="413466DE"/>
    <w:rsid w:val="41986C6D"/>
    <w:rsid w:val="440C0D05"/>
    <w:rsid w:val="44B6565C"/>
    <w:rsid w:val="47215957"/>
    <w:rsid w:val="47C96CD1"/>
    <w:rsid w:val="47EB386F"/>
    <w:rsid w:val="486C0E54"/>
    <w:rsid w:val="49BE748D"/>
    <w:rsid w:val="4F7D3946"/>
    <w:rsid w:val="4FBC124F"/>
    <w:rsid w:val="50DD28EE"/>
    <w:rsid w:val="5272350A"/>
    <w:rsid w:val="534E74DE"/>
    <w:rsid w:val="534F1156"/>
    <w:rsid w:val="5CA00C74"/>
    <w:rsid w:val="5D8B5480"/>
    <w:rsid w:val="5E6A778C"/>
    <w:rsid w:val="5E9842F9"/>
    <w:rsid w:val="62500A46"/>
    <w:rsid w:val="63BD210C"/>
    <w:rsid w:val="63C03FB5"/>
    <w:rsid w:val="64DB6CED"/>
    <w:rsid w:val="65744A4C"/>
    <w:rsid w:val="66D47E98"/>
    <w:rsid w:val="679A2E90"/>
    <w:rsid w:val="68120C78"/>
    <w:rsid w:val="686D63E3"/>
    <w:rsid w:val="6A2E03E2"/>
    <w:rsid w:val="6C315445"/>
    <w:rsid w:val="6C7D371A"/>
    <w:rsid w:val="6C865790"/>
    <w:rsid w:val="6E160D96"/>
    <w:rsid w:val="71502A23"/>
    <w:rsid w:val="71CC633B"/>
    <w:rsid w:val="72936E59"/>
    <w:rsid w:val="758C53A7"/>
    <w:rsid w:val="76AE24B4"/>
    <w:rsid w:val="77D47CF8"/>
    <w:rsid w:val="7947274B"/>
    <w:rsid w:val="794A1951"/>
    <w:rsid w:val="79F226B7"/>
    <w:rsid w:val="7AF366E7"/>
    <w:rsid w:val="7C833A9B"/>
    <w:rsid w:val="7D592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1"/>
    <w:qFormat/>
    <w:uiPriority w:val="9"/>
    <w:pPr>
      <w:numPr>
        <w:ilvl w:val="0"/>
      </w:numPr>
      <w:outlineLvl w:val="0"/>
    </w:pPr>
  </w:style>
  <w:style w:type="paragraph" w:styleId="3">
    <w:name w:val="heading 2"/>
    <w:basedOn w:val="1"/>
    <w:next w:val="1"/>
    <w:unhideWhenUsed/>
    <w:qFormat/>
    <w:uiPriority w:val="9"/>
    <w:pPr>
      <w:keepNext/>
      <w:keepLines/>
      <w:numPr>
        <w:ilvl w:val="1"/>
        <w:numId w:val="1"/>
      </w:numPr>
      <w:adjustRightInd w:val="0"/>
      <w:snapToGrid w:val="0"/>
      <w:spacing w:before="156" w:beforeLines="50"/>
      <w:outlineLvl w:val="1"/>
    </w:pPr>
    <w:rPr>
      <w:b/>
      <w:bCs/>
      <w:sz w:val="30"/>
      <w:szCs w:val="4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9">
    <w:name w:val="Hyperlink"/>
    <w:basedOn w:val="8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numbering" Target="numbering.xml"/><Relationship Id="rId14" Type="http://schemas.openxmlformats.org/officeDocument/2006/relationships/customXml" Target="../customXml/item1.xml"/><Relationship Id="rId13" Type="http://schemas.openxmlformats.org/officeDocument/2006/relationships/image" Target="media/image9.png"/><Relationship Id="rId12" Type="http://schemas.openxmlformats.org/officeDocument/2006/relationships/image" Target="media/image8.jpeg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704</Words>
  <Characters>805</Characters>
  <Lines>6</Lines>
  <Paragraphs>1</Paragraphs>
  <TotalTime>1</TotalTime>
  <ScaleCrop>false</ScaleCrop>
  <LinksUpToDate>false</LinksUpToDate>
  <CharactersWithSpaces>813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2025-09-11T08:46:00Z</dcterms:created>
  <dc:creator>小谈</dc:creator>
  <cp:lastModifiedBy>小谈</cp:lastModifiedBy>
  <dcterms:modified xsi:type="dcterms:W3CDTF">2025-09-12T01:23:54Z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1DAB0AC217864B57AC9E72FAED81D41C_13</vt:lpwstr>
  </property>
  <property fmtid="{D5CDD505-2E9C-101B-9397-08002B2CF9AE}" pid="4" name="KSOTemplateDocerSaveRecord">
    <vt:lpwstr>eyJoZGlkIjoiNGNmMDg4ZmI5NTNlN2NiZjZhODMzM2I3NTkyYTI1ZDQiLCJ1c2VySWQiOiI2MDU0MDg4NjMifQ==</vt:lpwstr>
  </property>
</Properties>
</file>