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20" w:rsidRDefault="005F1051">
      <w:pPr>
        <w:spacing w:line="560" w:lineRule="exact"/>
        <w:jc w:val="left"/>
        <w:rPr>
          <w:rFonts w:ascii="方正小标宋简体" w:eastAsia="方正小标宋简体" w:hAnsi="华文中宋"/>
          <w:b/>
          <w:sz w:val="44"/>
          <w:szCs w:val="44"/>
        </w:rPr>
      </w:pPr>
      <w:bookmarkStart w:id="0" w:name="_Hlk134711494"/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 xml:space="preserve"> </w:t>
      </w:r>
    </w:p>
    <w:p w:rsidR="005A2A20" w:rsidRDefault="005F1051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1" w:name="_Hlk134625277"/>
      <w:r>
        <w:rPr>
          <w:rFonts w:ascii="方正小标宋简体" w:eastAsia="方正小标宋简体" w:hAnsi="华文中宋" w:hint="eastAsia"/>
          <w:sz w:val="36"/>
          <w:szCs w:val="36"/>
        </w:rPr>
        <w:t>2</w:t>
      </w:r>
      <w:r>
        <w:rPr>
          <w:rFonts w:ascii="方正小标宋简体" w:eastAsia="方正小标宋简体" w:hAnsi="华文中宋"/>
          <w:sz w:val="36"/>
          <w:szCs w:val="36"/>
        </w:rPr>
        <w:t>02</w:t>
      </w:r>
      <w:r>
        <w:rPr>
          <w:rFonts w:ascii="方正小标宋简体" w:eastAsia="方正小标宋简体" w:hAnsi="华文中宋" w:hint="eastAsia"/>
          <w:sz w:val="36"/>
          <w:szCs w:val="36"/>
        </w:rPr>
        <w:t>4</w:t>
      </w:r>
      <w:r>
        <w:rPr>
          <w:rFonts w:ascii="方正小标宋简体" w:eastAsia="方正小标宋简体" w:hAnsi="华文中宋" w:hint="eastAsia"/>
          <w:sz w:val="36"/>
          <w:szCs w:val="36"/>
        </w:rPr>
        <w:t>年北京师范大学中华经典诵读工程系列活动</w:t>
      </w:r>
    </w:p>
    <w:p w:rsidR="005A2A20" w:rsidRDefault="005F1051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“笔墨中国”汉字书写大赛方案</w:t>
      </w:r>
    </w:p>
    <w:p w:rsidR="005A2A20" w:rsidRDefault="005A2A20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bookmarkEnd w:id="1"/>
    <w:p w:rsidR="005A2A20" w:rsidRDefault="005F1051" w:rsidP="005F1051">
      <w:pPr>
        <w:spacing w:line="560" w:lineRule="exact"/>
        <w:ind w:firstLineChars="200" w:firstLine="64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汉字和以汉字为载体的中国书法是中华民族的文化瑰宝。为引导青少年热爱祖国文字和书法艺术，熟悉、亲近经典，提高规范使用汉字的意识和能力，传承弘扬中华优秀文化，学校决定委托艺术与传媒学院举办</w:t>
      </w: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年北京师范大学“笔墨中国”汉字书写大赛，并推荐优秀作品入围</w:t>
      </w:r>
      <w:r>
        <w:rPr>
          <w:rFonts w:ascii="仿宋_GB2312" w:eastAsia="仿宋_GB2312" w:hAnsi="宋体" w:hint="eastAsia"/>
          <w:sz w:val="32"/>
          <w:szCs w:val="32"/>
        </w:rPr>
        <w:t>教育部、国家语委</w:t>
      </w:r>
      <w:r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六</w:t>
      </w:r>
      <w:r>
        <w:rPr>
          <w:rFonts w:ascii="仿宋_GB2312" w:eastAsia="仿宋_GB2312" w:hAnsi="宋体" w:hint="eastAsia"/>
          <w:sz w:val="32"/>
          <w:szCs w:val="32"/>
        </w:rPr>
        <w:t>届中华经典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诵写讲大赛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北京市</w:t>
      </w:r>
      <w:r>
        <w:rPr>
          <w:rFonts w:ascii="仿宋_GB2312" w:eastAsia="仿宋_GB2312" w:hAnsi="宋体" w:hint="eastAsia"/>
          <w:sz w:val="32"/>
          <w:szCs w:val="32"/>
        </w:rPr>
        <w:t>初赛。具体方案如下：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一、参赛对象与组别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参赛对象为我校在校学生（含研究生、留学生）和在职教师（持有教师资格证的在职教师）。设硬笔和毛笔两个类别，每个类别分为大学生组和教师组，共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个组别。</w:t>
      </w:r>
    </w:p>
    <w:p w:rsidR="005A2A20" w:rsidRDefault="005F1051" w:rsidP="005F105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每人限报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件作品，且不得跨组别或类别参赛。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二、参赛要求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内容要求</w:t>
      </w:r>
    </w:p>
    <w:p w:rsidR="005A2A20" w:rsidRDefault="005F1051" w:rsidP="005F105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须相对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完整，改编、自创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网络文本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外国作品</w:t>
      </w:r>
      <w:r>
        <w:rPr>
          <w:rFonts w:ascii="仿宋_GB2312" w:eastAsia="仿宋_GB2312" w:hAnsi="宋体" w:hint="eastAsia"/>
          <w:sz w:val="32"/>
          <w:szCs w:val="32"/>
        </w:rPr>
        <w:t>等不在征集之列。</w:t>
      </w:r>
    </w:p>
    <w:p w:rsidR="005A2A20" w:rsidRDefault="005F1051" w:rsidP="005F105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对作品选取的文字内容，须合理规划内容分布，包括作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品序文、正文、跋文、落</w:t>
      </w:r>
      <w:r>
        <w:rPr>
          <w:rFonts w:ascii="仿宋_GB2312" w:eastAsia="仿宋_GB2312" w:hAnsi="宋体" w:hint="eastAsia"/>
          <w:sz w:val="32"/>
          <w:szCs w:val="32"/>
        </w:rPr>
        <w:t>款、印章等布局安排以及字数计算。节选部分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应表达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相对完整的内容，文末须是完整的句子。对于采用节选内容的作品，在作品标题或落款处应注明“节选”字样，如“《滕王阁序》节选”等。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形式</w:t>
      </w:r>
      <w:r>
        <w:rPr>
          <w:rFonts w:ascii="仿宋_GB2312" w:eastAsia="仿宋_GB2312" w:hAnsi="宋体" w:hint="eastAsia"/>
          <w:sz w:val="32"/>
          <w:szCs w:val="32"/>
        </w:rPr>
        <w:t>要求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硬笔可使用中性笔、钢笔、秀丽笔。硬笔类作品用纸规格不超过</w:t>
      </w:r>
      <w:r>
        <w:rPr>
          <w:rFonts w:ascii="仿宋_GB2312" w:eastAsia="仿宋_GB2312" w:hAnsi="宋体" w:hint="eastAsia"/>
          <w:sz w:val="32"/>
          <w:szCs w:val="32"/>
        </w:rPr>
        <w:t>A3</w:t>
      </w:r>
      <w:r>
        <w:rPr>
          <w:rFonts w:ascii="仿宋_GB2312" w:eastAsia="仿宋_GB2312" w:hAnsi="宋体" w:hint="eastAsia"/>
          <w:sz w:val="32"/>
          <w:szCs w:val="32"/>
        </w:rPr>
        <w:t>纸大小（</w:t>
      </w:r>
      <w:r>
        <w:rPr>
          <w:rFonts w:ascii="仿宋_GB2312" w:eastAsia="仿宋_GB2312" w:hAnsi="宋体" w:hint="eastAsia"/>
          <w:sz w:val="32"/>
          <w:szCs w:val="32"/>
        </w:rPr>
        <w:t>29.7cm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Ansi="宋体" w:hint="eastAsia"/>
          <w:sz w:val="32"/>
          <w:szCs w:val="32"/>
        </w:rPr>
        <w:t>42cm</w:t>
      </w:r>
      <w:r>
        <w:rPr>
          <w:rFonts w:ascii="仿宋_GB2312" w:eastAsia="仿宋_GB2312" w:hAnsi="宋体" w:hint="eastAsia"/>
          <w:sz w:val="32"/>
          <w:szCs w:val="32"/>
        </w:rPr>
        <w:t>以内）。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毛</w:t>
      </w:r>
      <w:r>
        <w:rPr>
          <w:rFonts w:ascii="仿宋_GB2312" w:eastAsia="仿宋_GB2312" w:hAnsi="宋体" w:hint="eastAsia"/>
          <w:sz w:val="32"/>
          <w:szCs w:val="32"/>
        </w:rPr>
        <w:t>笔类作品用纸规格为四尺三裁至六尺整张宣纸（</w:t>
      </w:r>
      <w:r>
        <w:rPr>
          <w:rFonts w:ascii="仿宋_GB2312" w:eastAsia="仿宋_GB2312" w:hAnsi="宋体" w:hint="eastAsia"/>
          <w:sz w:val="32"/>
          <w:szCs w:val="32"/>
        </w:rPr>
        <w:t>46cm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Ansi="宋体" w:hint="eastAsia"/>
          <w:sz w:val="32"/>
          <w:szCs w:val="32"/>
        </w:rPr>
        <w:t>69cm</w:t>
      </w:r>
      <w:r>
        <w:rPr>
          <w:rFonts w:ascii="仿宋_GB2312" w:eastAsia="仿宋_GB2312" w:hAnsi="宋体" w:hint="eastAsia"/>
          <w:sz w:val="32"/>
          <w:szCs w:val="32"/>
        </w:rPr>
        <w:t>至</w:t>
      </w:r>
      <w:r>
        <w:rPr>
          <w:rFonts w:ascii="仿宋_GB2312" w:eastAsia="仿宋_GB2312" w:hAnsi="宋体" w:hint="eastAsia"/>
          <w:sz w:val="32"/>
          <w:szCs w:val="32"/>
        </w:rPr>
        <w:t>95cm</w:t>
      </w:r>
      <w:r>
        <w:rPr>
          <w:rFonts w:ascii="仿宋_GB2312" w:eastAsia="仿宋_GB2312" w:hAnsi="宋体" w:hint="eastAsia"/>
          <w:sz w:val="32"/>
          <w:szCs w:val="32"/>
        </w:rPr>
        <w:t>×</w:t>
      </w:r>
      <w:r>
        <w:rPr>
          <w:rFonts w:ascii="仿宋_GB2312" w:eastAsia="仿宋_GB2312" w:hAnsi="宋体" w:hint="eastAsia"/>
          <w:sz w:val="32"/>
          <w:szCs w:val="32"/>
        </w:rPr>
        <w:t>180cm</w:t>
      </w:r>
      <w:r>
        <w:rPr>
          <w:rFonts w:ascii="仿宋_GB2312" w:eastAsia="仿宋_GB2312" w:hAnsi="宋体" w:hint="eastAsia"/>
          <w:sz w:val="32"/>
          <w:szCs w:val="32"/>
        </w:rPr>
        <w:t>），一律为竖式，不得托裱。手卷、册页等形式不在参赛范围之内。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提交要求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参赛作品</w:t>
      </w:r>
      <w:r>
        <w:rPr>
          <w:rFonts w:ascii="仿宋_GB2312" w:eastAsia="仿宋_GB2312" w:hAnsi="宋体" w:hint="eastAsia"/>
          <w:sz w:val="32"/>
          <w:szCs w:val="32"/>
        </w:rPr>
        <w:t>要求</w:t>
      </w:r>
      <w:r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</w:rPr>
        <w:t>2024</w:t>
      </w:r>
      <w:r>
        <w:rPr>
          <w:rFonts w:ascii="仿宋_GB2312" w:eastAsia="仿宋_GB2312" w:hAnsi="宋体" w:hint="eastAsia"/>
          <w:sz w:val="32"/>
          <w:szCs w:val="32"/>
        </w:rPr>
        <w:t>年新创作的作品，由参赛者独立完成。硬笔类作品上传分辨率为</w:t>
      </w:r>
      <w:r>
        <w:rPr>
          <w:rFonts w:ascii="仿宋_GB2312" w:eastAsia="仿宋_GB2312" w:hAnsi="宋体" w:hint="eastAsia"/>
          <w:sz w:val="32"/>
          <w:szCs w:val="32"/>
        </w:rPr>
        <w:t>300DPI</w:t>
      </w:r>
      <w:r>
        <w:rPr>
          <w:rFonts w:ascii="仿宋_GB2312" w:eastAsia="仿宋_GB2312" w:hAnsi="宋体" w:hint="eastAsia"/>
          <w:sz w:val="32"/>
          <w:szCs w:val="32"/>
        </w:rPr>
        <w:t>以上的扫描图片</w:t>
      </w:r>
      <w:r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毛笔类作品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上传高清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照片，格式为</w:t>
      </w:r>
      <w:r>
        <w:rPr>
          <w:rFonts w:ascii="仿宋_GB2312" w:eastAsia="仿宋_GB2312" w:hAnsi="宋体" w:hint="eastAsia"/>
          <w:sz w:val="32"/>
          <w:szCs w:val="32"/>
        </w:rPr>
        <w:t>JPG</w:t>
      </w:r>
      <w:r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>JPEG</w:t>
      </w:r>
      <w:r>
        <w:rPr>
          <w:rFonts w:ascii="仿宋_GB2312" w:eastAsia="仿宋_GB2312" w:hAnsi="宋体" w:hint="eastAsia"/>
          <w:sz w:val="32"/>
          <w:szCs w:val="32"/>
        </w:rPr>
        <w:t>，大小为</w:t>
      </w:r>
      <w:r>
        <w:rPr>
          <w:rFonts w:ascii="仿宋_GB2312" w:eastAsia="仿宋_GB2312" w:hAnsi="宋体" w:hint="eastAsia"/>
          <w:sz w:val="32"/>
          <w:szCs w:val="32"/>
        </w:rPr>
        <w:t>2-10M</w:t>
      </w:r>
      <w:r>
        <w:rPr>
          <w:rFonts w:ascii="仿宋_GB2312" w:eastAsia="仿宋_GB2312" w:hAnsi="宋体" w:hint="eastAsia"/>
          <w:sz w:val="32"/>
          <w:szCs w:val="32"/>
        </w:rPr>
        <w:t>，要求能体现作品整体效果与细节特点。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参赛者需提交纸质作品（纸质作品不予退还），寄送地址见后。若通过校内预选赛，入围北京市初赛，纸质作品将被统一寄送至初赛组委会。要求</w:t>
      </w:r>
      <w:r>
        <w:rPr>
          <w:rFonts w:ascii="仿宋_GB2312" w:eastAsia="仿宋_GB2312" w:hAnsi="宋体" w:hint="eastAsia"/>
          <w:sz w:val="32"/>
          <w:szCs w:val="32"/>
        </w:rPr>
        <w:t>用铅笔在</w:t>
      </w:r>
      <w:r>
        <w:rPr>
          <w:rFonts w:ascii="仿宋_GB2312" w:eastAsia="仿宋_GB2312" w:hAnsi="宋体" w:hint="eastAsia"/>
          <w:sz w:val="32"/>
          <w:szCs w:val="32"/>
        </w:rPr>
        <w:t>原作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背面右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下角位置注明姓名、</w:t>
      </w:r>
      <w:r>
        <w:rPr>
          <w:rFonts w:ascii="仿宋_GB2312" w:eastAsia="仿宋_GB2312" w:hAnsi="宋体" w:hint="eastAsia"/>
          <w:sz w:val="32"/>
          <w:szCs w:val="32"/>
        </w:rPr>
        <w:t>作品名、学校名称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注册手机号、</w:t>
      </w:r>
      <w:r>
        <w:rPr>
          <w:rFonts w:ascii="仿宋_GB2312" w:eastAsia="仿宋_GB2312" w:hAnsi="宋体" w:hint="eastAsia"/>
          <w:sz w:val="32"/>
          <w:szCs w:val="32"/>
        </w:rPr>
        <w:t>组别等信息，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以防作品分拆后无法辨识核对。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经北京市初赛评审推荐，作品入围全国赛的作者，需再提交一份纸质备选作品用于展览展示。备选作品不予退回，内容、形式及寄送要求同参赛作品。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其他要求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每人限报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件作品，限报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名指导教师。同一作品的参赛者不得同时署名该作品的指导教师。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所有参赛者均需拍摄纸质作品照片及上半身正面书写视频。我校将推荐</w:t>
      </w:r>
      <w:r>
        <w:rPr>
          <w:rFonts w:ascii="仿宋_GB2312" w:eastAsia="仿宋_GB2312" w:hAnsi="宋体" w:hint="eastAsia"/>
          <w:sz w:val="32"/>
          <w:szCs w:val="32"/>
        </w:rPr>
        <w:t>优秀作品入围</w:t>
      </w:r>
      <w:r>
        <w:rPr>
          <w:rFonts w:ascii="仿宋_GB2312" w:eastAsia="仿宋_GB2312" w:hAnsi="宋体" w:hint="eastAsia"/>
          <w:sz w:val="32"/>
          <w:szCs w:val="32"/>
        </w:rPr>
        <w:t>教育部、国家语委</w:t>
      </w:r>
      <w:r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六</w:t>
      </w:r>
      <w:r>
        <w:rPr>
          <w:rFonts w:ascii="仿宋_GB2312" w:eastAsia="仿宋_GB2312" w:hAnsi="宋体" w:hint="eastAsia"/>
          <w:sz w:val="32"/>
          <w:szCs w:val="32"/>
        </w:rPr>
        <w:t>届中华经典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诵写讲大赛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北京市</w:t>
      </w:r>
      <w:r>
        <w:rPr>
          <w:rFonts w:ascii="仿宋_GB2312" w:eastAsia="仿宋_GB2312" w:hAnsi="宋体" w:hint="eastAsia"/>
          <w:sz w:val="32"/>
          <w:szCs w:val="32"/>
        </w:rPr>
        <w:t>初赛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并指导在报名平台按要求上传作品照片和书写视频，上传视频不符合以下要求的，将取消获奖资格：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请拍摄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参赛者上半身书写视频，摄像设备放在参赛者左侧（左手书写者在右侧拍摄）。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开始书写前，参赛者本人须手持身份证（或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保卡、学生证、工作证等带有本人照片，能证明身份的证件），将持证的手臂和上半身拍进视频，头发不得遮挡面部，要露出五官，并确保证件上的姓名、照片清晰可见，持续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秒。（注：证件上姓名、本人照片不能遮挡或被手指捏住；为确保隐私安全，其他信息可以部分遮挡。）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完成以上操作后，即可进入书写环节。书写拍摄时长不得少于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分钟，无须将作品全部写完。须连贯书写，拍摄不得中断，视频不得剪辑。书写内容画面应确保清晰，书写的内容应为参赛内容中的一部分，能体现本人书写水平。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视频最后请参赛者手持该作品正对摄像机，停留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秒。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视频总时长不超过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分钟，</w:t>
      </w:r>
      <w:r>
        <w:rPr>
          <w:rFonts w:ascii="仿宋_GB2312" w:eastAsia="仿宋_GB2312" w:hAnsi="宋体" w:hint="eastAsia"/>
          <w:sz w:val="32"/>
          <w:szCs w:val="32"/>
        </w:rPr>
        <w:t>300MB</w:t>
      </w:r>
      <w:r>
        <w:rPr>
          <w:rFonts w:ascii="仿宋_GB2312" w:eastAsia="仿宋_GB2312" w:hAnsi="宋体" w:hint="eastAsia"/>
          <w:sz w:val="32"/>
          <w:szCs w:val="32"/>
        </w:rPr>
        <w:t>以内，</w:t>
      </w:r>
      <w:r>
        <w:rPr>
          <w:rFonts w:ascii="仿宋_GB2312" w:eastAsia="仿宋_GB2312" w:hAnsi="宋体" w:hint="eastAsia"/>
          <w:sz w:val="32"/>
          <w:szCs w:val="32"/>
        </w:rPr>
        <w:t>MP4</w:t>
      </w:r>
      <w:r>
        <w:rPr>
          <w:rFonts w:ascii="仿宋_GB2312" w:eastAsia="仿宋_GB2312" w:hAnsi="宋体" w:hint="eastAsia"/>
          <w:sz w:val="32"/>
          <w:szCs w:val="32"/>
        </w:rPr>
        <w:t>格式。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2" w:name="_GoBack"/>
      <w:bookmarkEnd w:id="2"/>
      <w:r>
        <w:rPr>
          <w:rFonts w:ascii="黑体" w:eastAsia="黑体" w:hAnsi="黑体" w:hint="eastAsia"/>
          <w:sz w:val="32"/>
          <w:szCs w:val="32"/>
        </w:rPr>
        <w:t>三、参赛须知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截止时间：</w:t>
      </w: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日前。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请选择填写“附件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：‘笔墨中国’汉字书写大赛参赛信息登记表”。参赛作品图片命名“组别</w:t>
      </w:r>
      <w:r>
        <w:rPr>
          <w:rFonts w:ascii="仿宋_GB2312" w:eastAsia="仿宋_GB2312" w:hAnsi="宋体" w:hint="eastAsia"/>
          <w:sz w:val="32"/>
          <w:szCs w:val="32"/>
        </w:rPr>
        <w:t>+</w:t>
      </w:r>
      <w:r>
        <w:rPr>
          <w:rFonts w:ascii="仿宋_GB2312" w:eastAsia="仿宋_GB2312" w:hAnsi="宋体" w:hint="eastAsia"/>
          <w:sz w:val="32"/>
          <w:szCs w:val="32"/>
        </w:rPr>
        <w:t>作者姓名”，一并发送至指定电子信箱“</w:t>
      </w:r>
      <w:r>
        <w:rPr>
          <w:rFonts w:ascii="仿宋_GB2312" w:eastAsia="仿宋_GB2312" w:hAnsi="宋体" w:hint="eastAsia"/>
          <w:sz w:val="32"/>
          <w:szCs w:val="32"/>
        </w:rPr>
        <w:t>bjsfdxsfx@126.com</w:t>
      </w:r>
      <w:r>
        <w:rPr>
          <w:rFonts w:ascii="仿宋_GB2312" w:eastAsia="仿宋_GB2312" w:hAnsi="宋体" w:hint="eastAsia"/>
          <w:sz w:val="32"/>
          <w:szCs w:val="32"/>
        </w:rPr>
        <w:t>”。在主题栏标明“‘笔墨中国’汉字书写大赛”。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纸质</w:t>
      </w:r>
      <w:r>
        <w:rPr>
          <w:rFonts w:ascii="仿宋_GB2312" w:eastAsia="仿宋_GB2312" w:hAnsi="宋体" w:hint="eastAsia"/>
          <w:sz w:val="32"/>
          <w:szCs w:val="32"/>
        </w:rPr>
        <w:t>作品于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日、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日工作时间，送至：北京师范大学（校本部）艺术楼六层</w:t>
      </w:r>
      <w:r>
        <w:rPr>
          <w:rFonts w:ascii="仿宋_GB2312" w:eastAsia="仿宋_GB2312" w:hAnsi="宋体" w:hint="eastAsia"/>
          <w:sz w:val="32"/>
          <w:szCs w:val="32"/>
        </w:rPr>
        <w:t>605B</w:t>
      </w:r>
      <w:r>
        <w:rPr>
          <w:rFonts w:ascii="仿宋_GB2312" w:eastAsia="仿宋_GB2312" w:hAnsi="宋体" w:hint="eastAsia"/>
          <w:sz w:val="32"/>
          <w:szCs w:val="32"/>
        </w:rPr>
        <w:t>书法系办公室。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参赛信息须准确、规范填写。作品标题、所在</w:t>
      </w:r>
      <w:r>
        <w:rPr>
          <w:rFonts w:ascii="仿宋_GB2312" w:eastAsia="仿宋_GB2312" w:hAnsi="宋体" w:hint="eastAsia"/>
          <w:sz w:val="32"/>
          <w:szCs w:val="32"/>
        </w:rPr>
        <w:t>学校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单位</w:t>
      </w:r>
      <w:r>
        <w:rPr>
          <w:rFonts w:ascii="仿宋_GB2312" w:eastAsia="仿宋_GB2312" w:hAnsi="宋体" w:hint="eastAsia"/>
          <w:sz w:val="32"/>
          <w:szCs w:val="32"/>
        </w:rPr>
        <w:t>等信息须用全称。作品及作品信息不得使用繁体字、异体字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不得出现错别字、错误名称、不规范表述等</w:t>
      </w:r>
      <w:r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注册报名手机号为参赛者的唯一身份识别编码，用于报名、上传作品、赛事联系和证书查询，必须与填报信息里的参赛者手机号一致，且一个作品对应一个手机号，作品</w:t>
      </w:r>
      <w:r>
        <w:rPr>
          <w:rFonts w:ascii="仿宋_GB2312" w:eastAsia="仿宋_GB2312" w:hint="eastAsia"/>
          <w:sz w:val="32"/>
          <w:szCs w:val="32"/>
        </w:rPr>
        <w:t>上</w:t>
      </w:r>
      <w:proofErr w:type="gramStart"/>
      <w:r>
        <w:rPr>
          <w:rFonts w:ascii="仿宋_GB2312" w:eastAsia="仿宋_GB2312" w:hint="eastAsia"/>
          <w:sz w:val="32"/>
          <w:szCs w:val="32"/>
        </w:rPr>
        <w:t>传时间</w:t>
      </w:r>
      <w:proofErr w:type="gramEnd"/>
      <w:r>
        <w:rPr>
          <w:rFonts w:ascii="仿宋_GB2312" w:eastAsia="仿宋_GB2312" w:hint="eastAsia"/>
          <w:sz w:val="32"/>
          <w:szCs w:val="32"/>
        </w:rPr>
        <w:t>截止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 w:hAnsi="宋体" w:hint="eastAsia"/>
          <w:sz w:val="32"/>
          <w:szCs w:val="32"/>
        </w:rPr>
        <w:t>，相关信息不得更改。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由艺术与传媒学院组织专家进行评审，“笔墨中国”汉字书写大赛每组别入选</w:t>
      </w:r>
      <w:r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人。评审结果将在相关媒体平台发布。入选作品将统一报送、推荐参加</w:t>
      </w: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年北京市中华经典诵读工程系列活动暨教育部、国家语委第</w:t>
      </w:r>
      <w:r>
        <w:rPr>
          <w:rFonts w:ascii="仿宋_GB2312" w:eastAsia="仿宋_GB2312" w:hAnsi="宋体" w:hint="eastAsia"/>
          <w:sz w:val="32"/>
          <w:szCs w:val="32"/>
        </w:rPr>
        <w:t>六</w:t>
      </w:r>
      <w:r>
        <w:rPr>
          <w:rFonts w:ascii="仿宋_GB2312" w:eastAsia="仿宋_GB2312" w:hAnsi="宋体" w:hint="eastAsia"/>
          <w:sz w:val="32"/>
          <w:szCs w:val="32"/>
        </w:rPr>
        <w:t>届中华经典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诵写讲大赛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北京市初赛，并颁发校级优秀荣誉证书，在校内相关平台推送宣传。</w:t>
      </w: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经评审入选后将统一组织参赛者登录中华经典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诵写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讲大赛</w:t>
      </w:r>
      <w:r>
        <w:rPr>
          <w:rFonts w:ascii="仿宋_GB2312" w:eastAsia="仿宋_GB2312" w:hAnsi="宋体" w:hint="eastAsia"/>
          <w:sz w:val="32"/>
          <w:szCs w:val="32"/>
        </w:rPr>
        <w:t>官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网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www.jingdiansxj.cn</w:t>
      </w:r>
      <w:r>
        <w:rPr>
          <w:rFonts w:ascii="仿宋_GB2312" w:eastAsia="仿宋_GB2312" w:hAnsi="宋体" w:hint="eastAsia"/>
          <w:sz w:val="32"/>
          <w:szCs w:val="32"/>
        </w:rPr>
        <w:t>）按照参赛指引自主完成报名，参加语言文字知识及书法（或篆刻）常识在线测试。测评可多次进行，系统确定最高分为最终成绩（测评成绩不计入复赛）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60</w:t>
      </w:r>
      <w:r>
        <w:rPr>
          <w:rFonts w:ascii="仿宋_GB2312" w:eastAsia="仿宋_GB2312" w:hAnsi="宋体" w:hint="eastAsia"/>
          <w:sz w:val="32"/>
          <w:szCs w:val="32"/>
        </w:rPr>
        <w:t>分以上为测评合格。合格者方可报名参赛，并按各赛区要求录制书写视频，书写视频和参赛作品图片需同时上传至大赛官网。</w:t>
      </w:r>
    </w:p>
    <w:p w:rsidR="005A2A20" w:rsidRDefault="005A2A20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联系人、赛事咨询：</w:t>
      </w:r>
      <w:bookmarkStart w:id="3" w:name="_Hlk134625358"/>
      <w:r>
        <w:rPr>
          <w:rFonts w:ascii="仿宋_GB2312" w:eastAsia="仿宋_GB2312" w:hAnsi="宋体" w:hint="eastAsia"/>
          <w:sz w:val="32"/>
          <w:szCs w:val="32"/>
        </w:rPr>
        <w:t>屈老师</w:t>
      </w:r>
      <w:bookmarkEnd w:id="3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bookmarkStart w:id="4" w:name="_Hlk134625366"/>
      <w:r>
        <w:rPr>
          <w:rFonts w:ascii="仿宋_GB2312" w:eastAsia="仿宋_GB2312" w:hAnsi="宋体" w:hint="eastAsia"/>
          <w:sz w:val="32"/>
          <w:szCs w:val="32"/>
        </w:rPr>
        <w:t>010-58805557</w:t>
      </w:r>
      <w:bookmarkEnd w:id="4"/>
    </w:p>
    <w:p w:rsidR="005A2A20" w:rsidRDefault="005F1051" w:rsidP="005F1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邮箱：</w:t>
      </w:r>
      <w:bookmarkStart w:id="5" w:name="_Hlk134625376"/>
      <w:r>
        <w:rPr>
          <w:rFonts w:ascii="仿宋_GB2312" w:eastAsia="仿宋_GB2312" w:hAnsi="宋体" w:hint="eastAsia"/>
          <w:sz w:val="32"/>
          <w:szCs w:val="32"/>
        </w:rPr>
        <w:t>quchenxi186@163.com</w:t>
      </w:r>
      <w:bookmarkEnd w:id="5"/>
    </w:p>
    <w:bookmarkEnd w:id="0"/>
    <w:p w:rsidR="005A2A20" w:rsidRDefault="005A2A20" w:rsidP="005F1051">
      <w:pPr>
        <w:spacing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:rsidR="005A2A20" w:rsidRDefault="005A2A20" w:rsidP="005F1051">
      <w:pPr>
        <w:spacing w:line="560" w:lineRule="exact"/>
      </w:pPr>
    </w:p>
    <w:sectPr w:rsidR="005A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2Njk1Njk4YjczOWU4MWRlZTM3MmQyZWMxYmYxYmUifQ=="/>
  </w:docVars>
  <w:rsids>
    <w:rsidRoot w:val="005A2A20"/>
    <w:rsid w:val="005A2A20"/>
    <w:rsid w:val="005F1051"/>
    <w:rsid w:val="2D5C4C25"/>
    <w:rsid w:val="3E16091F"/>
    <w:rsid w:val="41D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EC0E3"/>
  <w15:docId w15:val="{A4CBABF3-388A-4542-98C4-C5712E87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2024-05-09T06:03:00Z</dcterms:created>
  <dcterms:modified xsi:type="dcterms:W3CDTF">2024-05-13T06:54:00Z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9008A11B896848C680D55C6F3FA3D1A7_12</vt:lpwstr>
  </property>
</Properties>
</file>