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8DFE0"/>
  <w:body>
    <w:p w:rsidR="009A41E0" w:rsidRDefault="002911A1">
      <w:pPr>
        <w:spacing w:afterLines="50" w:after="156" w:line="460" w:lineRule="exact"/>
        <w:jc w:val="center"/>
        <w:rPr>
          <w:b/>
          <w:color w:val="984806" w:themeColor="accent6" w:themeShade="80"/>
          <w:sz w:val="36"/>
          <w:szCs w:val="36"/>
        </w:rPr>
      </w:pPr>
      <w:r>
        <w:rPr>
          <w:rFonts w:hint="eastAsia"/>
          <w:b/>
          <w:color w:val="984806" w:themeColor="accent6" w:themeShade="80"/>
          <w:sz w:val="36"/>
          <w:szCs w:val="36"/>
        </w:rPr>
        <w:t>201</w:t>
      </w:r>
      <w:r>
        <w:rPr>
          <w:b/>
          <w:color w:val="984806" w:themeColor="accent6" w:themeShade="80"/>
          <w:sz w:val="36"/>
          <w:szCs w:val="36"/>
        </w:rPr>
        <w:t>9</w:t>
      </w:r>
      <w:r>
        <w:rPr>
          <w:rFonts w:hint="eastAsia"/>
          <w:b/>
          <w:color w:val="984806" w:themeColor="accent6" w:themeShade="80"/>
          <w:sz w:val="36"/>
          <w:szCs w:val="36"/>
        </w:rPr>
        <w:t>年“名师教学观摩月”课程简介</w:t>
      </w:r>
    </w:p>
    <w:p w:rsidR="009A41E0" w:rsidRDefault="002911A1">
      <w:pPr>
        <w:spacing w:afterLines="50" w:after="156" w:line="460" w:lineRule="exact"/>
        <w:jc w:val="center"/>
        <w:rPr>
          <w:b/>
          <w:color w:val="002060"/>
          <w:sz w:val="30"/>
          <w:szCs w:val="30"/>
        </w:rPr>
      </w:pPr>
      <w:r>
        <w:rPr>
          <w:rFonts w:hint="eastAsia"/>
          <w:b/>
          <w:color w:val="002060"/>
          <w:sz w:val="30"/>
          <w:szCs w:val="30"/>
        </w:rPr>
        <w:t>（以授课时间为序）</w:t>
      </w:r>
    </w:p>
    <w:tbl>
      <w:tblPr>
        <w:tblW w:w="8789" w:type="dxa"/>
        <w:tblInd w:w="-1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240"/>
        <w:gridCol w:w="6549"/>
      </w:tblGrid>
      <w:tr w:rsidR="009A41E0">
        <w:tc>
          <w:tcPr>
            <w:tcW w:w="8789" w:type="dxa"/>
            <w:gridSpan w:val="2"/>
            <w:tcBorders>
              <w:top w:val="double" w:sz="4" w:space="0" w:color="auto"/>
              <w:left w:val="nil"/>
              <w:bottom w:val="dotted" w:sz="4" w:space="0" w:color="auto"/>
              <w:right w:val="nil"/>
            </w:tcBorders>
            <w:shd w:val="clear" w:color="auto" w:fill="auto"/>
            <w:vAlign w:val="center"/>
          </w:tcPr>
          <w:p w:rsidR="009A41E0" w:rsidRDefault="002911A1">
            <w:pPr>
              <w:spacing w:line="320" w:lineRule="exact"/>
              <w:rPr>
                <w:rFonts w:ascii="宋体" w:hAnsi="宋体" w:cs="宋体"/>
                <w:b/>
                <w:color w:val="002060"/>
                <w:sz w:val="28"/>
                <w:szCs w:val="28"/>
              </w:rPr>
            </w:pPr>
            <w:r>
              <w:rPr>
                <w:rFonts w:ascii="黑体" w:eastAsia="黑体" w:hAnsi="黑体" w:cs="黑体" w:hint="eastAsia"/>
                <w:b/>
                <w:color w:val="984806" w:themeColor="accent6" w:themeShade="80"/>
                <w:kern w:val="0"/>
                <w:sz w:val="28"/>
                <w:szCs w:val="28"/>
              </w:rPr>
              <w:t xml:space="preserve">课程名称：电视剧创作与研究 </w:t>
            </w:r>
            <w:r>
              <w:rPr>
                <w:rFonts w:ascii="华文细黑" w:eastAsia="华文细黑" w:hAnsi="华文细黑" w:cs="宋体" w:hint="eastAsia"/>
                <w:b/>
                <w:color w:val="984806" w:themeColor="accent6" w:themeShade="80"/>
                <w:kern w:val="0"/>
                <w:sz w:val="28"/>
                <w:szCs w:val="28"/>
              </w:rPr>
              <w:t xml:space="preserve"> </w:t>
            </w:r>
            <w:r>
              <w:rPr>
                <w:rFonts w:ascii="华文细黑" w:eastAsia="华文细黑" w:hAnsi="华文细黑" w:cs="宋体"/>
                <w:b/>
                <w:color w:val="002060"/>
                <w:kern w:val="0"/>
                <w:sz w:val="28"/>
                <w:szCs w:val="28"/>
              </w:rPr>
              <w:t xml:space="preserve"> </w:t>
            </w:r>
          </w:p>
          <w:p w:rsidR="009A41E0" w:rsidRDefault="002911A1">
            <w:pPr>
              <w:spacing w:line="380" w:lineRule="exact"/>
              <w:rPr>
                <w:rFonts w:ascii="华文细黑" w:eastAsia="华文细黑" w:hAnsi="华文细黑" w:cs="宋体"/>
                <w:b/>
                <w:color w:val="002060"/>
                <w:sz w:val="24"/>
              </w:rPr>
            </w:pPr>
            <w:r>
              <w:rPr>
                <w:rFonts w:ascii="黑体" w:eastAsia="黑体" w:hAnsi="黑体" w:cs="宋体" w:hint="eastAsia"/>
                <w:b/>
                <w:bCs/>
                <w:color w:val="984806" w:themeColor="accent6" w:themeShade="80"/>
                <w:kern w:val="0"/>
                <w:sz w:val="24"/>
              </w:rPr>
              <w:t>观摩课</w:t>
            </w:r>
            <w:r>
              <w:rPr>
                <w:rFonts w:ascii="黑体" w:eastAsia="黑体" w:hAnsi="黑体" w:cs="宋体"/>
                <w:b/>
                <w:bCs/>
                <w:color w:val="984806" w:themeColor="accent6" w:themeShade="80"/>
                <w:kern w:val="0"/>
                <w:sz w:val="24"/>
              </w:rPr>
              <w:t>时间</w:t>
            </w:r>
            <w:r>
              <w:rPr>
                <w:rFonts w:ascii="黑体" w:eastAsia="黑体" w:hAnsi="黑体" w:cs="宋体" w:hint="eastAsia"/>
                <w:b/>
                <w:bCs/>
                <w:color w:val="984806" w:themeColor="accent6" w:themeShade="80"/>
                <w:kern w:val="0"/>
                <w:sz w:val="24"/>
              </w:rPr>
              <w:t>：</w:t>
            </w:r>
            <w:r>
              <w:rPr>
                <w:rFonts w:hint="eastAsia"/>
                <w:color w:val="002060"/>
                <w:sz w:val="24"/>
              </w:rPr>
              <w:t>10</w:t>
            </w:r>
            <w:r>
              <w:rPr>
                <w:rFonts w:hint="eastAsia"/>
                <w:color w:val="002060"/>
                <w:sz w:val="24"/>
              </w:rPr>
              <w:t>月</w:t>
            </w:r>
            <w:r>
              <w:rPr>
                <w:rFonts w:hint="eastAsia"/>
                <w:color w:val="002060"/>
                <w:sz w:val="24"/>
              </w:rPr>
              <w:t>1</w:t>
            </w:r>
            <w:r>
              <w:rPr>
                <w:color w:val="002060"/>
                <w:sz w:val="24"/>
              </w:rPr>
              <w:t>5</w:t>
            </w:r>
            <w:r>
              <w:rPr>
                <w:rFonts w:hint="eastAsia"/>
                <w:color w:val="002060"/>
                <w:sz w:val="24"/>
              </w:rPr>
              <w:t>日，周二，第</w:t>
            </w:r>
            <w:r>
              <w:rPr>
                <w:color w:val="002060"/>
                <w:sz w:val="24"/>
              </w:rPr>
              <w:t>1</w:t>
            </w:r>
            <w:r>
              <w:rPr>
                <w:rFonts w:hint="eastAsia"/>
                <w:color w:val="002060"/>
                <w:sz w:val="24"/>
              </w:rPr>
              <w:t>-</w:t>
            </w:r>
            <w:r>
              <w:rPr>
                <w:color w:val="002060"/>
                <w:sz w:val="24"/>
              </w:rPr>
              <w:t>3</w:t>
            </w:r>
            <w:r>
              <w:rPr>
                <w:rFonts w:hint="eastAsia"/>
                <w:color w:val="002060"/>
                <w:sz w:val="24"/>
              </w:rPr>
              <w:t>节</w:t>
            </w:r>
            <w:r>
              <w:rPr>
                <w:rFonts w:hint="eastAsia"/>
                <w:color w:val="002060"/>
                <w:sz w:val="24"/>
              </w:rPr>
              <w:t xml:space="preserve">   </w:t>
            </w:r>
            <w:r>
              <w:rPr>
                <w:rFonts w:ascii="黑体" w:eastAsia="黑体" w:hAnsi="黑体" w:hint="eastAsia"/>
                <w:color w:val="002060"/>
                <w:sz w:val="24"/>
              </w:rPr>
              <w:t xml:space="preserve">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ascii="宋体" w:hAnsi="宋体" w:cs="宋体" w:hint="eastAsia"/>
                <w:color w:val="002060"/>
                <w:kern w:val="0"/>
                <w:sz w:val="24"/>
              </w:rPr>
              <w:t>艺术503</w:t>
            </w:r>
          </w:p>
        </w:tc>
      </w:tr>
      <w:tr w:rsidR="009A41E0" w:rsidTr="008D27CB">
        <w:trPr>
          <w:trHeight w:val="2696"/>
        </w:trPr>
        <w:tc>
          <w:tcPr>
            <w:tcW w:w="2240" w:type="dxa"/>
            <w:tcBorders>
              <w:top w:val="dotted" w:sz="4" w:space="0" w:color="auto"/>
              <w:left w:val="nil"/>
              <w:bottom w:val="dotted" w:sz="4" w:space="0" w:color="auto"/>
              <w:right w:val="nil"/>
            </w:tcBorders>
            <w:shd w:val="clear" w:color="auto" w:fill="auto"/>
          </w:tcPr>
          <w:p w:rsidR="009A41E0" w:rsidRDefault="002911A1">
            <w:pPr>
              <w:spacing w:line="14" w:lineRule="exact"/>
              <w:rPr>
                <w:rFonts w:ascii="宋体" w:hAnsi="宋体" w:cs="宋体"/>
                <w:b/>
                <w:color w:val="002060"/>
                <w:sz w:val="24"/>
              </w:rPr>
            </w:pPr>
            <w:r>
              <w:rPr>
                <w:noProof/>
                <w:color w:val="002060"/>
              </w:rPr>
              <w:drawing>
                <wp:anchor distT="0" distB="0" distL="114300" distR="114300" simplePos="0" relativeHeight="251631104" behindDoc="0" locked="0" layoutInCell="1" allowOverlap="1">
                  <wp:simplePos x="0" y="0"/>
                  <wp:positionH relativeFrom="margin">
                    <wp:posOffset>1905</wp:posOffset>
                  </wp:positionH>
                  <wp:positionV relativeFrom="margin">
                    <wp:posOffset>30480</wp:posOffset>
                  </wp:positionV>
                  <wp:extent cx="1301115" cy="1554480"/>
                  <wp:effectExtent l="0" t="0" r="0" b="762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l="19760" r="14509" b="37573"/>
                          <a:stretch>
                            <a:fillRect/>
                          </a:stretch>
                        </pic:blipFill>
                        <pic:spPr>
                          <a:xfrm>
                            <a:off x="0" y="0"/>
                            <a:ext cx="130111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49" w:type="dxa"/>
            <w:tcBorders>
              <w:top w:val="nil"/>
              <w:left w:val="nil"/>
              <w:bottom w:val="nil"/>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张智华</w:t>
            </w:r>
          </w:p>
          <w:p w:rsidR="009A41E0" w:rsidRDefault="002911A1">
            <w:pPr>
              <w:spacing w:line="380" w:lineRule="exact"/>
              <w:jc w:val="left"/>
              <w:rPr>
                <w:rFonts w:ascii="华文细黑" w:eastAsia="华文细黑" w:hAnsi="华文细黑" w:cs="宋体"/>
                <w:color w:val="002060"/>
                <w:kern w:val="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kern w:val="0"/>
                <w:sz w:val="24"/>
              </w:rPr>
              <w:t>北京师范大学艺术与传媒学院教授、博导。主要从事电视剧创作与研究、电视与新媒体传播、电视创意与实践、影视传播等方面的教学与研究。获北师大教学名师、钱瑗教育基金奖、优秀新生导师奖、北师大优秀博士论文指导教师奖等。</w:t>
            </w:r>
          </w:p>
        </w:tc>
      </w:tr>
      <w:tr w:rsidR="009A41E0">
        <w:trPr>
          <w:trHeight w:val="1706"/>
        </w:trPr>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kern w:val="0"/>
                <w:sz w:val="24"/>
              </w:rPr>
            </w:pPr>
            <w:r>
              <w:rPr>
                <w:rFonts w:ascii="华文细黑" w:eastAsia="华文细黑" w:hAnsi="华文细黑" w:cs="宋体" w:hint="eastAsia"/>
                <w:b/>
                <w:color w:val="984806" w:themeColor="accent6" w:themeShade="80"/>
                <w:kern w:val="0"/>
                <w:sz w:val="24"/>
              </w:rPr>
              <w:t>课程简介：</w:t>
            </w:r>
            <w:r>
              <w:rPr>
                <w:rFonts w:ascii="华文细黑" w:eastAsia="华文细黑" w:hAnsi="华文细黑" w:cs="宋体" w:hint="eastAsia"/>
                <w:color w:val="002060"/>
                <w:kern w:val="0"/>
                <w:sz w:val="24"/>
              </w:rPr>
              <w:t>本课程是面向大三本科生电视剧创作与研究的专业课程，以讲授电视剧类型、叙事、审美、产业、价值等为主要内容。融入了当前电视剧领域新的创作理念、热点问题、以及新技术，具有前瞻性。把理论阐述与案例分析结合起来，提升学习者的艺术与技能，是一门系统性、学术性、前沿性和实用性都强的课程。</w:t>
            </w:r>
          </w:p>
          <w:p w:rsidR="00C67635" w:rsidRDefault="00C67635">
            <w:pPr>
              <w:spacing w:line="380" w:lineRule="exact"/>
              <w:rPr>
                <w:rFonts w:ascii="华文细黑" w:eastAsia="华文细黑" w:hAnsi="华文细黑" w:cs="宋体"/>
                <w:color w:val="002060"/>
                <w:kern w:val="0"/>
                <w:sz w:val="24"/>
              </w:rPr>
            </w:pPr>
          </w:p>
        </w:tc>
      </w:tr>
      <w:tr w:rsidR="009A41E0">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002060"/>
                <w:kern w:val="0"/>
                <w:sz w:val="28"/>
                <w:szCs w:val="28"/>
              </w:rPr>
            </w:pPr>
            <w:r>
              <w:rPr>
                <w:rFonts w:ascii="黑体" w:eastAsia="黑体" w:hAnsi="黑体" w:cs="黑体" w:hint="eastAsia"/>
                <w:b/>
                <w:color w:val="984806" w:themeColor="accent6" w:themeShade="80"/>
                <w:kern w:val="0"/>
                <w:sz w:val="28"/>
                <w:szCs w:val="28"/>
              </w:rPr>
              <w:t xml:space="preserve">课程名称：儿童问题诊断与咨询 </w:t>
            </w:r>
            <w:r>
              <w:rPr>
                <w:rFonts w:ascii="黑体" w:eastAsia="黑体" w:hAnsi="黑体" w:cs="黑体" w:hint="eastAsia"/>
                <w:b/>
                <w:color w:val="002060"/>
                <w:kern w:val="0"/>
                <w:sz w:val="28"/>
                <w:szCs w:val="28"/>
              </w:rPr>
              <w:t xml:space="preserve">  </w:t>
            </w:r>
          </w:p>
          <w:p w:rsidR="009A41E0" w:rsidRDefault="002911A1">
            <w:pPr>
              <w:spacing w:line="380" w:lineRule="exact"/>
              <w:rPr>
                <w:rFonts w:ascii="宋体" w:hAnsi="宋体" w:cs="宋体"/>
                <w:color w:val="002060"/>
                <w:kern w:val="0"/>
                <w:sz w:val="24"/>
                <w:szCs w:val="28"/>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 xml:space="preserve"> 10月15日、22日、29日、11月5日、12日，周二，第</w:t>
            </w:r>
            <w:r>
              <w:rPr>
                <w:rFonts w:ascii="宋体" w:hAnsi="宋体" w:cs="宋体"/>
                <w:color w:val="002060"/>
                <w:kern w:val="0"/>
                <w:sz w:val="24"/>
                <w:szCs w:val="28"/>
              </w:rPr>
              <w:t>1</w:t>
            </w:r>
            <w:r>
              <w:rPr>
                <w:rFonts w:ascii="宋体" w:hAnsi="宋体" w:cs="宋体" w:hint="eastAsia"/>
                <w:color w:val="002060"/>
                <w:kern w:val="0"/>
                <w:sz w:val="24"/>
                <w:szCs w:val="28"/>
              </w:rPr>
              <w:t>-</w:t>
            </w:r>
            <w:r>
              <w:rPr>
                <w:rFonts w:ascii="宋体" w:hAnsi="宋体" w:cs="宋体"/>
                <w:color w:val="002060"/>
                <w:kern w:val="0"/>
                <w:sz w:val="24"/>
                <w:szCs w:val="28"/>
              </w:rPr>
              <w:t>3</w:t>
            </w:r>
            <w:r>
              <w:rPr>
                <w:rFonts w:ascii="宋体" w:hAnsi="宋体" w:cs="宋体" w:hint="eastAsia"/>
                <w:color w:val="002060"/>
                <w:kern w:val="0"/>
                <w:sz w:val="24"/>
                <w:szCs w:val="28"/>
              </w:rPr>
              <w:t xml:space="preserve">节    </w:t>
            </w:r>
          </w:p>
          <w:p w:rsidR="009A41E0" w:rsidRDefault="002911A1">
            <w:pPr>
              <w:spacing w:line="380" w:lineRule="exact"/>
              <w:rPr>
                <w:rFonts w:ascii="华文细黑" w:eastAsia="华文细黑" w:hAnsi="华文细黑" w:cs="宋体"/>
                <w:b/>
                <w:color w:val="002060"/>
                <w:sz w:val="24"/>
              </w:rPr>
            </w:pPr>
            <w:r>
              <w:rPr>
                <w:rFonts w:ascii="黑体" w:eastAsia="黑体" w:hAnsi="黑体" w:cs="宋体" w:hint="eastAsia"/>
                <w:b/>
                <w:bCs/>
                <w:color w:val="984806" w:themeColor="accent6" w:themeShade="80"/>
                <w:kern w:val="0"/>
                <w:sz w:val="24"/>
              </w:rPr>
              <w:t>上课地点：</w:t>
            </w:r>
            <w:r>
              <w:rPr>
                <w:rFonts w:ascii="宋体" w:hAnsi="宋体" w:cs="宋体" w:hint="eastAsia"/>
                <w:color w:val="002060"/>
                <w:kern w:val="0"/>
                <w:sz w:val="24"/>
              </w:rPr>
              <w:t>教七10</w:t>
            </w:r>
            <w:r>
              <w:rPr>
                <w:rFonts w:ascii="宋体" w:hAnsi="宋体" w:cs="宋体"/>
                <w:color w:val="002060"/>
                <w:kern w:val="0"/>
                <w:sz w:val="24"/>
              </w:rPr>
              <w:t>1</w:t>
            </w:r>
          </w:p>
        </w:tc>
      </w:tr>
      <w:tr w:rsidR="009A41E0" w:rsidTr="001C0EC5">
        <w:trPr>
          <w:trHeight w:val="2552"/>
        </w:trPr>
        <w:tc>
          <w:tcPr>
            <w:tcW w:w="2240" w:type="dxa"/>
            <w:tcBorders>
              <w:top w:val="dotted" w:sz="4" w:space="0" w:color="auto"/>
              <w:left w:val="nil"/>
              <w:bottom w:val="dotted" w:sz="4" w:space="0" w:color="auto"/>
              <w:right w:val="nil"/>
            </w:tcBorders>
            <w:shd w:val="clear" w:color="auto" w:fill="auto"/>
          </w:tcPr>
          <w:p w:rsidR="009A41E0" w:rsidRDefault="002911A1">
            <w:pPr>
              <w:spacing w:line="14" w:lineRule="exact"/>
              <w:rPr>
                <w:color w:val="002060"/>
              </w:rPr>
            </w:pPr>
            <w:r>
              <w:rPr>
                <w:noProof/>
                <w:color w:val="002060"/>
              </w:rPr>
              <w:drawing>
                <wp:anchor distT="0" distB="0" distL="114300" distR="114300" simplePos="0" relativeHeight="251633152" behindDoc="0" locked="0" layoutInCell="1" allowOverlap="1">
                  <wp:simplePos x="0" y="0"/>
                  <wp:positionH relativeFrom="margin">
                    <wp:posOffset>-36195</wp:posOffset>
                  </wp:positionH>
                  <wp:positionV relativeFrom="margin">
                    <wp:posOffset>53340</wp:posOffset>
                  </wp:positionV>
                  <wp:extent cx="1386840" cy="1722120"/>
                  <wp:effectExtent l="0" t="0" r="381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l="22961" t="3097" r="14926" b="-3097"/>
                          <a:stretch>
                            <a:fillRect/>
                          </a:stretch>
                        </pic:blipFill>
                        <pic:spPr>
                          <a:xfrm>
                            <a:off x="0" y="0"/>
                            <a:ext cx="1386840" cy="1722120"/>
                          </a:xfrm>
                          <a:prstGeom prst="rect">
                            <a:avLst/>
                          </a:prstGeom>
                          <a:noFill/>
                          <a:ln>
                            <a:noFill/>
                          </a:ln>
                        </pic:spPr>
                      </pic:pic>
                    </a:graphicData>
                  </a:graphic>
                  <wp14:sizeRelV relativeFrom="margin">
                    <wp14:pctHeight>0</wp14:pctHeight>
                  </wp14:sizeRelV>
                </wp:anchor>
              </w:drawing>
            </w:r>
          </w:p>
        </w:tc>
        <w:tc>
          <w:tcPr>
            <w:tcW w:w="6549" w:type="dxa"/>
            <w:tcBorders>
              <w:top w:val="nil"/>
              <w:left w:val="nil"/>
              <w:bottom w:val="nil"/>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kern w:val="0"/>
                <w:sz w:val="24"/>
              </w:rPr>
              <w:t>任</w:t>
            </w:r>
            <w:r>
              <w:rPr>
                <w:rFonts w:ascii="华文细黑" w:eastAsia="华文细黑" w:hAnsi="华文细黑" w:cs="宋体" w:hint="eastAsia"/>
                <w:b/>
                <w:color w:val="984806" w:themeColor="accent6" w:themeShade="80"/>
                <w:sz w:val="24"/>
              </w:rPr>
              <w:t>课教师：</w:t>
            </w:r>
            <w:r>
              <w:rPr>
                <w:rFonts w:ascii="华文细黑" w:eastAsia="华文细黑" w:hAnsi="华文细黑" w:cs="宋体" w:hint="eastAsia"/>
                <w:color w:val="002060"/>
                <w:sz w:val="24"/>
              </w:rPr>
              <w:t>钱志亮</w:t>
            </w:r>
          </w:p>
          <w:p w:rsidR="009A41E0" w:rsidRDefault="002911A1" w:rsidP="003B49F8">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b/>
                <w:color w:val="002060"/>
                <w:sz w:val="24"/>
              </w:rPr>
              <w:t>：</w:t>
            </w:r>
            <w:r>
              <w:rPr>
                <w:rFonts w:ascii="华文细黑" w:eastAsia="华文细黑" w:hAnsi="华文细黑" w:cs="宋体" w:hint="eastAsia"/>
                <w:color w:val="002060"/>
                <w:sz w:val="24"/>
              </w:rPr>
              <w:t>副教授,硕士生导师。先后参与国家中长期教育规划起草、国家未成年人保护法修订、汶川地震国家紧急应对政策行动小组</w:t>
            </w:r>
            <w:r w:rsidR="003B49F8">
              <w:rPr>
                <w:rFonts w:ascii="华文细黑" w:eastAsia="华文细黑" w:hAnsi="华文细黑" w:cs="宋体" w:hint="eastAsia"/>
                <w:color w:val="002060"/>
                <w:sz w:val="24"/>
              </w:rPr>
              <w:t>等</w:t>
            </w:r>
            <w:r w:rsidR="003B49F8">
              <w:rPr>
                <w:rFonts w:ascii="华文细黑" w:eastAsia="华文细黑" w:hAnsi="华文细黑" w:cs="宋体"/>
                <w:color w:val="002060"/>
                <w:sz w:val="24"/>
              </w:rPr>
              <w:t>工作</w:t>
            </w:r>
            <w:r>
              <w:rPr>
                <w:rFonts w:ascii="华文细黑" w:eastAsia="华文细黑" w:hAnsi="华文细黑" w:cs="宋体" w:hint="eastAsia"/>
                <w:color w:val="002060"/>
                <w:sz w:val="24"/>
              </w:rPr>
              <w:t>。现兼任中国教育学会中青年分会秘书长、中国教育学会家庭教育分会会常务理事。主要从事特殊教育、学校咨询、幼儿教育（幼小衔接）、家庭教育等领域的研究。</w:t>
            </w:r>
            <w:r w:rsidR="003B49F8">
              <w:rPr>
                <w:rFonts w:ascii="华文细黑" w:eastAsia="华文细黑" w:hAnsi="华文细黑" w:cs="宋体" w:hint="eastAsia"/>
                <w:color w:val="002060"/>
                <w:sz w:val="24"/>
              </w:rPr>
              <w:t>获评北师大</w:t>
            </w:r>
            <w:r w:rsidR="003B49F8">
              <w:rPr>
                <w:rFonts w:ascii="华文细黑" w:eastAsia="华文细黑" w:hAnsi="华文细黑" w:cs="宋体"/>
                <w:color w:val="002060"/>
                <w:sz w:val="24"/>
              </w:rPr>
              <w:t>励耘优秀青年教师奖</w:t>
            </w:r>
            <w:r w:rsidR="003B49F8">
              <w:rPr>
                <w:rFonts w:ascii="华文细黑" w:eastAsia="华文细黑" w:hAnsi="华文细黑" w:cs="宋体" w:hint="eastAsia"/>
                <w:color w:val="002060"/>
                <w:sz w:val="24"/>
              </w:rPr>
              <w:t>、</w:t>
            </w:r>
            <w:r w:rsidR="003B49F8">
              <w:rPr>
                <w:rFonts w:ascii="华文细黑" w:eastAsia="华文细黑" w:hAnsi="华文细黑" w:cs="宋体"/>
                <w:color w:val="002060"/>
                <w:sz w:val="24"/>
              </w:rPr>
              <w:t>教学名师、本科教学优秀奖</w:t>
            </w:r>
            <w:r w:rsidR="003B49F8">
              <w:rPr>
                <w:rFonts w:ascii="华文细黑" w:eastAsia="华文细黑" w:hAnsi="华文细黑" w:cs="宋体" w:hint="eastAsia"/>
                <w:color w:val="002060"/>
                <w:sz w:val="24"/>
              </w:rPr>
              <w:t>等</w:t>
            </w:r>
            <w:r w:rsidR="003B49F8">
              <w:rPr>
                <w:rFonts w:ascii="华文细黑" w:eastAsia="华文细黑" w:hAnsi="华文细黑" w:cs="宋体"/>
                <w:color w:val="002060"/>
                <w:sz w:val="24"/>
              </w:rPr>
              <w:t>奖项。</w:t>
            </w:r>
          </w:p>
        </w:tc>
      </w:tr>
      <w:tr w:rsidR="009A41E0">
        <w:trPr>
          <w:trHeight w:val="2684"/>
        </w:trPr>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本课程旨在使学生掌握差异、儿童发展问题、咨询、教育诊断等基本概念，引导学员全面辨证地认识差异，纠正各种偏见和误解，树立个体间是有差异的、儿童是无辜的、差异并非不可逾越、教育是缩小差异的唯一途径等正确观念和正确的社会主义人道主义观、儿童观、人才观、学生观、发展观、教师观和教育观。增加感性认识、培养学员对“问题儿童”的感情，鼓励学员参加社会服务、为身边的“问题儿童”服务。</w:t>
            </w:r>
          </w:p>
        </w:tc>
      </w:tr>
      <w:tr w:rsidR="009A41E0">
        <w:tc>
          <w:tcPr>
            <w:tcW w:w="8789" w:type="dxa"/>
            <w:gridSpan w:val="2"/>
            <w:tcBorders>
              <w:left w:val="nil"/>
              <w:bottom w:val="dotted" w:sz="4" w:space="0" w:color="auto"/>
              <w:right w:val="nil"/>
            </w:tcBorders>
            <w:shd w:val="clear" w:color="auto" w:fill="auto"/>
            <w:vAlign w:val="center"/>
          </w:tcPr>
          <w:p w:rsidR="009A41E0" w:rsidRDefault="002911A1">
            <w:pPr>
              <w:spacing w:line="380" w:lineRule="exact"/>
              <w:jc w:val="left"/>
              <w:rPr>
                <w:rFonts w:ascii="黑体" w:eastAsia="黑体" w:hAnsi="黑体" w:cs="黑体"/>
                <w:b/>
                <w:color w:val="002060"/>
                <w:kern w:val="0"/>
                <w:sz w:val="28"/>
                <w:szCs w:val="28"/>
              </w:rPr>
            </w:pPr>
            <w:r>
              <w:rPr>
                <w:rFonts w:ascii="黑体" w:eastAsia="黑体" w:hAnsi="黑体" w:cs="黑体" w:hint="eastAsia"/>
                <w:b/>
                <w:color w:val="984806" w:themeColor="accent6" w:themeShade="80"/>
                <w:kern w:val="0"/>
                <w:sz w:val="28"/>
                <w:szCs w:val="28"/>
              </w:rPr>
              <w:lastRenderedPageBreak/>
              <w:t xml:space="preserve">课程名称：教育学 </w:t>
            </w:r>
            <w:r>
              <w:rPr>
                <w:rFonts w:ascii="黑体" w:eastAsia="黑体" w:hAnsi="黑体" w:cs="黑体" w:hint="eastAsia"/>
                <w:b/>
                <w:color w:val="002060"/>
                <w:kern w:val="0"/>
                <w:sz w:val="28"/>
                <w:szCs w:val="28"/>
              </w:rPr>
              <w:t xml:space="preserve">  </w:t>
            </w:r>
          </w:p>
          <w:p w:rsidR="009A41E0" w:rsidRDefault="002911A1">
            <w:pPr>
              <w:spacing w:line="380" w:lineRule="exact"/>
              <w:ind w:rightChars="-35" w:right="-73"/>
              <w:jc w:val="left"/>
              <w:rPr>
                <w:rFonts w:ascii="宋体" w:hAnsi="宋体" w:cs="宋体"/>
                <w:color w:val="002060"/>
                <w:kern w:val="0"/>
                <w:sz w:val="24"/>
                <w:szCs w:val="28"/>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 xml:space="preserve">10月15日、22日、29日、11月5日、12日，周二，第5-6节 </w:t>
            </w:r>
          </w:p>
          <w:p w:rsidR="009A41E0" w:rsidRDefault="002911A1">
            <w:pPr>
              <w:spacing w:line="380" w:lineRule="exact"/>
              <w:ind w:rightChars="-35" w:right="-73"/>
              <w:jc w:val="left"/>
              <w:rPr>
                <w:rFonts w:ascii="华文细黑" w:eastAsia="华文细黑" w:hAnsi="华文细黑" w:cs="宋体"/>
                <w:b/>
                <w:color w:val="002060"/>
                <w:sz w:val="24"/>
              </w:rPr>
            </w:pPr>
            <w:r>
              <w:rPr>
                <w:rFonts w:ascii="黑体" w:eastAsia="黑体" w:hAnsi="黑体" w:cs="宋体" w:hint="eastAsia"/>
                <w:b/>
                <w:bCs/>
                <w:color w:val="984806" w:themeColor="accent6" w:themeShade="80"/>
                <w:kern w:val="0"/>
                <w:sz w:val="24"/>
              </w:rPr>
              <w:t>上课地点：</w:t>
            </w:r>
            <w:r>
              <w:rPr>
                <w:rFonts w:ascii="宋体" w:hAnsi="宋体" w:cs="宋体" w:hint="eastAsia"/>
                <w:color w:val="002060"/>
                <w:kern w:val="0"/>
                <w:sz w:val="24"/>
              </w:rPr>
              <w:t>教四1</w:t>
            </w:r>
            <w:r>
              <w:rPr>
                <w:rFonts w:ascii="宋体" w:hAnsi="宋体" w:cs="宋体"/>
                <w:color w:val="002060"/>
                <w:kern w:val="0"/>
                <w:sz w:val="24"/>
              </w:rPr>
              <w:t>01</w:t>
            </w:r>
          </w:p>
        </w:tc>
      </w:tr>
      <w:tr w:rsidR="009A41E0" w:rsidTr="008D27CB">
        <w:trPr>
          <w:trHeight w:val="3191"/>
        </w:trPr>
        <w:tc>
          <w:tcPr>
            <w:tcW w:w="2240" w:type="dxa"/>
            <w:tcBorders>
              <w:top w:val="dotted" w:sz="4" w:space="0" w:color="auto"/>
              <w:left w:val="nil"/>
              <w:bottom w:val="dotted" w:sz="4" w:space="0" w:color="auto"/>
              <w:right w:val="nil"/>
            </w:tcBorders>
            <w:shd w:val="clear" w:color="auto" w:fill="auto"/>
          </w:tcPr>
          <w:p w:rsidR="009A41E0" w:rsidRDefault="002911A1">
            <w:pPr>
              <w:spacing w:line="14" w:lineRule="exact"/>
              <w:rPr>
                <w:rFonts w:ascii="华文细黑" w:eastAsia="华文细黑" w:hAnsi="华文细黑" w:cs="宋体"/>
                <w:color w:val="002060"/>
                <w:sz w:val="24"/>
              </w:rPr>
            </w:pPr>
            <w:r>
              <w:rPr>
                <w:noProof/>
                <w:color w:val="002060"/>
              </w:rPr>
              <w:drawing>
                <wp:anchor distT="0" distB="0" distL="114300" distR="114300" simplePos="0" relativeHeight="251635200" behindDoc="0" locked="0" layoutInCell="1" allowOverlap="1">
                  <wp:simplePos x="0" y="0"/>
                  <wp:positionH relativeFrom="margin">
                    <wp:posOffset>-51435</wp:posOffset>
                  </wp:positionH>
                  <wp:positionV relativeFrom="margin">
                    <wp:posOffset>35560</wp:posOffset>
                  </wp:positionV>
                  <wp:extent cx="1386840" cy="1752600"/>
                  <wp:effectExtent l="0" t="0" r="381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9" cstate="print">
                            <a:extLst>
                              <a:ext uri="{28A0092B-C50C-407E-A947-70E740481C1C}">
                                <a14:useLocalDpi xmlns:a14="http://schemas.microsoft.com/office/drawing/2010/main" val="0"/>
                              </a:ext>
                            </a:extLst>
                          </a:blip>
                          <a:srcRect l="22961" t="3097" r="14926" b="-3097"/>
                          <a:stretch>
                            <a:fillRect/>
                          </a:stretch>
                        </pic:blipFill>
                        <pic:spPr>
                          <a:xfrm>
                            <a:off x="0" y="0"/>
                            <a:ext cx="1386840" cy="1752600"/>
                          </a:xfrm>
                          <a:prstGeom prst="rect">
                            <a:avLst/>
                          </a:prstGeom>
                          <a:noFill/>
                          <a:ln>
                            <a:noFill/>
                          </a:ln>
                        </pic:spPr>
                      </pic:pic>
                    </a:graphicData>
                  </a:graphic>
                  <wp14:sizeRelV relativeFrom="margin">
                    <wp14:pctHeight>0</wp14:pctHeight>
                  </wp14:sizeRelV>
                </wp:anchor>
              </w:drawing>
            </w:r>
          </w:p>
        </w:tc>
        <w:tc>
          <w:tcPr>
            <w:tcW w:w="6549" w:type="dxa"/>
            <w:tcBorders>
              <w:top w:val="nil"/>
              <w:left w:val="nil"/>
              <w:bottom w:val="nil"/>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kern w:val="0"/>
                <w:sz w:val="24"/>
              </w:rPr>
              <w:t>任</w:t>
            </w:r>
            <w:r>
              <w:rPr>
                <w:rFonts w:ascii="华文细黑" w:eastAsia="华文细黑" w:hAnsi="华文细黑" w:cs="宋体" w:hint="eastAsia"/>
                <w:b/>
                <w:color w:val="984806" w:themeColor="accent6" w:themeShade="80"/>
                <w:sz w:val="24"/>
              </w:rPr>
              <w:t>课教师：</w:t>
            </w:r>
            <w:r>
              <w:rPr>
                <w:rFonts w:ascii="华文细黑" w:eastAsia="华文细黑" w:hAnsi="华文细黑" w:cs="宋体" w:hint="eastAsia"/>
                <w:color w:val="002060"/>
                <w:sz w:val="24"/>
              </w:rPr>
              <w:t>钱志亮</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sidR="00C67635" w:rsidRPr="00C67635">
              <w:rPr>
                <w:rFonts w:ascii="华文细黑" w:eastAsia="华文细黑" w:hAnsi="华文细黑" w:cs="宋体" w:hint="eastAsia"/>
                <w:color w:val="002060"/>
                <w:sz w:val="24"/>
              </w:rPr>
              <w:t>副教授,硕士生导师。先后参与国家中长期教育规划起草、国家未成年人保护法修订、汶川地震国家紧急应对政策行动小组等工作。现兼任中国教育学会中青年分会秘书长、中国教育学会家庭教育分会会常务理事。主要从事特殊教育、学校咨询、幼儿教育（幼小衔接）、家庭教育等领域的研究。获评北师大励耘优秀青年教师奖、教学名师、本科教学优秀奖等奖项。</w:t>
            </w:r>
          </w:p>
        </w:tc>
      </w:tr>
      <w:tr w:rsidR="009A41E0">
        <w:trPr>
          <w:trHeight w:val="2271"/>
        </w:trPr>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本课程旨在阐述教育的概念，中外教育遗产，教育的现状；与学生、教师、班级、学校等相关的知识；与教学、德育、智育、体育、美育、劳动教育等相关的知识；与学校管理、评价、咨询辅导等相关的知识。教会学生用教育的视角审视现实问题的能力；用专业知识解释教育现象的能力；与儿童沟通的能力；一定的教师能力。养成正确对待儿童的态度与情感，正确对待教师职业的态度与情感，正确对待教育事业态度与情感，正确对待人生选择、价值观定位的态度与情感。</w:t>
            </w:r>
          </w:p>
        </w:tc>
      </w:tr>
      <w:tr w:rsidR="009A41E0">
        <w:trPr>
          <w:trHeight w:val="922"/>
        </w:trPr>
        <w:tc>
          <w:tcPr>
            <w:tcW w:w="8789" w:type="dxa"/>
            <w:gridSpan w:val="2"/>
            <w:tcBorders>
              <w:left w:val="nil"/>
              <w:bottom w:val="dotted" w:sz="4" w:space="0" w:color="auto"/>
              <w:right w:val="nil"/>
            </w:tcBorders>
            <w:shd w:val="clear" w:color="auto" w:fill="auto"/>
          </w:tcPr>
          <w:p w:rsidR="009A41E0" w:rsidRDefault="002911A1">
            <w:pPr>
              <w:spacing w:line="380" w:lineRule="exact"/>
              <w:ind w:firstLineChars="50" w:firstLine="141"/>
              <w:rPr>
                <w:rFonts w:ascii="宋体" w:hAnsi="宋体" w:cs="宋体"/>
                <w:b/>
                <w:color w:val="002060"/>
                <w:kern w:val="0"/>
                <w:sz w:val="28"/>
                <w:szCs w:val="28"/>
              </w:rPr>
            </w:pPr>
            <w:r>
              <w:rPr>
                <w:rFonts w:ascii="黑体" w:eastAsia="黑体" w:hAnsi="黑体" w:cs="黑体" w:hint="eastAsia"/>
                <w:b/>
                <w:color w:val="984806" w:themeColor="accent6" w:themeShade="80"/>
                <w:kern w:val="0"/>
                <w:sz w:val="28"/>
                <w:szCs w:val="28"/>
              </w:rPr>
              <w:t xml:space="preserve">课程名称：马克思主义基本原理 </w:t>
            </w:r>
            <w:r>
              <w:rPr>
                <w:rFonts w:ascii="黑体" w:eastAsia="黑体" w:hAnsi="黑体" w:cs="黑体" w:hint="eastAsia"/>
                <w:b/>
                <w:color w:val="002060"/>
                <w:kern w:val="0"/>
                <w:sz w:val="28"/>
                <w:szCs w:val="28"/>
              </w:rPr>
              <w:t xml:space="preserve"> </w:t>
            </w:r>
            <w:r>
              <w:rPr>
                <w:rFonts w:ascii="华文细黑" w:eastAsia="华文细黑" w:hAnsi="华文细黑" w:cs="宋体" w:hint="eastAsia"/>
                <w:b/>
                <w:color w:val="002060"/>
                <w:kern w:val="0"/>
                <w:sz w:val="28"/>
                <w:szCs w:val="28"/>
              </w:rPr>
              <w:t xml:space="preserve"> </w:t>
            </w:r>
          </w:p>
          <w:p w:rsidR="009A41E0" w:rsidRDefault="002911A1">
            <w:pPr>
              <w:spacing w:line="380" w:lineRule="exact"/>
              <w:ind w:firstLineChars="50" w:firstLine="120"/>
              <w:rPr>
                <w:rFonts w:ascii="华文细黑" w:eastAsia="华文细黑" w:hAnsi="华文细黑" w:cs="宋体"/>
                <w:b/>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10月15日、22日，周二，第5-</w:t>
            </w:r>
            <w:r>
              <w:rPr>
                <w:rFonts w:ascii="宋体" w:hAnsi="宋体" w:cs="宋体"/>
                <w:color w:val="002060"/>
                <w:kern w:val="0"/>
                <w:sz w:val="24"/>
                <w:szCs w:val="28"/>
              </w:rPr>
              <w:t>8</w:t>
            </w:r>
            <w:r>
              <w:rPr>
                <w:rFonts w:ascii="宋体" w:hAnsi="宋体" w:cs="宋体" w:hint="eastAsia"/>
                <w:color w:val="002060"/>
                <w:kern w:val="0"/>
                <w:sz w:val="24"/>
                <w:szCs w:val="28"/>
              </w:rPr>
              <w:t xml:space="preserve">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ascii="宋体" w:hAnsi="宋体" w:cs="宋体" w:hint="eastAsia"/>
                <w:color w:val="002060"/>
                <w:kern w:val="0"/>
                <w:sz w:val="24"/>
              </w:rPr>
              <w:t>教九</w:t>
            </w:r>
            <w:r>
              <w:rPr>
                <w:rFonts w:ascii="宋体" w:hAnsi="宋体" w:cs="宋体"/>
                <w:color w:val="002060"/>
                <w:kern w:val="0"/>
                <w:sz w:val="24"/>
              </w:rPr>
              <w:t>304</w:t>
            </w:r>
          </w:p>
        </w:tc>
      </w:tr>
      <w:tr w:rsidR="009A41E0">
        <w:tc>
          <w:tcPr>
            <w:tcW w:w="2240" w:type="dxa"/>
            <w:tcBorders>
              <w:top w:val="dotted" w:sz="4" w:space="0" w:color="auto"/>
              <w:left w:val="nil"/>
              <w:bottom w:val="dotted" w:sz="4" w:space="0" w:color="auto"/>
              <w:right w:val="nil"/>
            </w:tcBorders>
            <w:shd w:val="clear" w:color="auto" w:fill="auto"/>
          </w:tcPr>
          <w:p w:rsidR="009A41E0" w:rsidRDefault="002911A1">
            <w:pPr>
              <w:spacing w:line="14" w:lineRule="exact"/>
              <w:jc w:val="left"/>
              <w:rPr>
                <w:rFonts w:ascii="黑体" w:eastAsia="黑体" w:hAnsi="宋体" w:cs="宋体"/>
                <w:bCs/>
                <w:kern w:val="0"/>
                <w:szCs w:val="21"/>
              </w:rPr>
            </w:pPr>
            <w:r>
              <w:rPr>
                <w:rFonts w:ascii="黑体" w:eastAsia="黑体" w:hAnsi="宋体" w:cs="宋体" w:hint="eastAsia"/>
                <w:bCs/>
                <w:noProof/>
                <w:kern w:val="0"/>
                <w:szCs w:val="21"/>
              </w:rPr>
              <w:drawing>
                <wp:anchor distT="0" distB="0" distL="114300" distR="114300" simplePos="0" relativeHeight="251688448" behindDoc="1" locked="0" layoutInCell="1" allowOverlap="0">
                  <wp:simplePos x="0" y="0"/>
                  <wp:positionH relativeFrom="column">
                    <wp:posOffset>-13335</wp:posOffset>
                  </wp:positionH>
                  <wp:positionV relativeFrom="paragraph">
                    <wp:posOffset>81915</wp:posOffset>
                  </wp:positionV>
                  <wp:extent cx="1308735" cy="1653540"/>
                  <wp:effectExtent l="0" t="0" r="5715" b="3810"/>
                  <wp:wrapTight wrapText="bothSides">
                    <wp:wrapPolygon edited="0">
                      <wp:start x="0" y="0"/>
                      <wp:lineTo x="0" y="21401"/>
                      <wp:lineTo x="21380" y="21401"/>
                      <wp:lineTo x="21380" y="0"/>
                      <wp:lineTo x="0" y="0"/>
                    </wp:wrapPolygon>
                  </wp:wrapTight>
                  <wp:docPr id="42" name="图片 42" descr="F:\我的照片\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F:\我的照片\15.jpg"/>
                          <pic:cNvPicPr>
                            <a:picLocks noChangeAspect="1" noChangeArrowheads="1"/>
                          </pic:cNvPicPr>
                        </pic:nvPicPr>
                        <pic:blipFill>
                          <a:blip r:embed="rId10" cstate="print">
                            <a:extLst>
                              <a:ext uri="{28A0092B-C50C-407E-A947-70E740481C1C}">
                                <a14:useLocalDpi xmlns:a14="http://schemas.microsoft.com/office/drawing/2010/main" val="0"/>
                              </a:ext>
                            </a:extLst>
                          </a:blip>
                          <a:srcRect l="18988" t="1836" r="20055" b="-1836"/>
                          <a:stretch>
                            <a:fillRect/>
                          </a:stretch>
                        </pic:blipFill>
                        <pic:spPr>
                          <a:xfrm>
                            <a:off x="0" y="0"/>
                            <a:ext cx="130873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杨增岽</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北京师范大学马克思主义学院副教授、硕士生导师。主要讲授中国特色社会主义理论与实践研究、马克思主义基本原理概论等课程。主持国家社科基金、教育部人文社科基金等省部级课题7项，公开发表论文80余篇。兼任《社会主义核心价值观研究》杂志编辑，参与高中思政课《哲学与文化》等国家级教材编写。获教育部思政课示范教学“教学能手”、北京市思政课教学基本功分赛二等奖、北师大青年教师教学基本功比赛最受学生欢迎奖等多项教学荣誉。</w:t>
            </w:r>
          </w:p>
        </w:tc>
      </w:tr>
      <w:tr w:rsidR="009A41E0">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本课程从基本原理角度帮助大学生弄清楚：什么是马克思主义？为什么要始终坚持马克思主义？如何坚持和发展马克思主义？帮助大学生正确认识世界的本质和发展的一般规律，社会历史的本质和发展的一般规律，资本主义的本质和一般规律及资本主义过渡到社会主义的规律和共产主义的一般规律；掌握马克思主义的世界观和方法论，从整体上把握马克思主义的科学内涵和精神实质；加强马克思主义理论素养、提高分析问题和解决问题的能力，树立科学的世界观、人生观、价值观。</w:t>
            </w:r>
          </w:p>
        </w:tc>
      </w:tr>
      <w:tr w:rsidR="009A41E0">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华文细黑" w:eastAsia="华文细黑" w:hAnsi="华文细黑" w:cs="宋体"/>
                <w:b/>
                <w:color w:val="984806" w:themeColor="accent6" w:themeShade="80"/>
                <w:sz w:val="28"/>
                <w:szCs w:val="28"/>
              </w:rPr>
            </w:pPr>
            <w:r>
              <w:rPr>
                <w:rFonts w:ascii="黑体" w:eastAsia="黑体" w:hAnsi="黑体" w:cs="黑体" w:hint="eastAsia"/>
                <w:b/>
                <w:color w:val="984806" w:themeColor="accent6" w:themeShade="80"/>
                <w:kern w:val="0"/>
                <w:sz w:val="28"/>
                <w:szCs w:val="28"/>
              </w:rPr>
              <w:lastRenderedPageBreak/>
              <w:t xml:space="preserve">课程名称：数学分析III </w:t>
            </w:r>
            <w:r>
              <w:rPr>
                <w:rFonts w:ascii="华文细黑" w:eastAsia="华文细黑" w:hAnsi="华文细黑" w:cs="宋体" w:hint="eastAsia"/>
                <w:b/>
                <w:color w:val="984806" w:themeColor="accent6" w:themeShade="80"/>
                <w:kern w:val="0"/>
                <w:sz w:val="28"/>
                <w:szCs w:val="28"/>
              </w:rPr>
              <w:t xml:space="preserve"> </w:t>
            </w:r>
          </w:p>
          <w:p w:rsidR="009A41E0" w:rsidRDefault="002911A1">
            <w:pPr>
              <w:spacing w:line="380" w:lineRule="exact"/>
              <w:jc w:val="left"/>
              <w:rPr>
                <w:rFonts w:ascii="宋体" w:hAnsi="宋体" w:cs="宋体"/>
                <w:color w:val="002060"/>
                <w:kern w:val="0"/>
                <w:sz w:val="24"/>
                <w:szCs w:val="28"/>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10月</w:t>
            </w:r>
            <w:r>
              <w:rPr>
                <w:rFonts w:ascii="宋体" w:hAnsi="宋体" w:cs="宋体"/>
                <w:color w:val="002060"/>
                <w:kern w:val="0"/>
                <w:sz w:val="24"/>
                <w:szCs w:val="28"/>
              </w:rPr>
              <w:t>16</w:t>
            </w:r>
            <w:r>
              <w:rPr>
                <w:rFonts w:ascii="宋体" w:hAnsi="宋体" w:cs="宋体" w:hint="eastAsia"/>
                <w:color w:val="002060"/>
                <w:kern w:val="0"/>
                <w:sz w:val="24"/>
                <w:szCs w:val="28"/>
              </w:rPr>
              <w:t>日，周三，第</w:t>
            </w:r>
            <w:r>
              <w:rPr>
                <w:rFonts w:ascii="宋体" w:hAnsi="宋体" w:cs="宋体"/>
                <w:color w:val="002060"/>
                <w:kern w:val="0"/>
                <w:sz w:val="24"/>
                <w:szCs w:val="28"/>
              </w:rPr>
              <w:t>3</w:t>
            </w:r>
            <w:r>
              <w:rPr>
                <w:rFonts w:ascii="宋体" w:hAnsi="宋体" w:cs="宋体" w:hint="eastAsia"/>
                <w:color w:val="002060"/>
                <w:kern w:val="0"/>
                <w:sz w:val="24"/>
                <w:szCs w:val="28"/>
              </w:rPr>
              <w:t>-</w:t>
            </w:r>
            <w:r>
              <w:rPr>
                <w:rFonts w:ascii="宋体" w:hAnsi="宋体" w:cs="宋体"/>
                <w:color w:val="002060"/>
                <w:kern w:val="0"/>
                <w:sz w:val="24"/>
                <w:szCs w:val="28"/>
              </w:rPr>
              <w:t>4</w:t>
            </w:r>
            <w:r>
              <w:rPr>
                <w:rFonts w:ascii="宋体" w:hAnsi="宋体" w:cs="宋体" w:hint="eastAsia"/>
                <w:color w:val="002060"/>
                <w:kern w:val="0"/>
                <w:sz w:val="24"/>
                <w:szCs w:val="28"/>
              </w:rPr>
              <w:t xml:space="preserve">节    </w:t>
            </w:r>
          </w:p>
          <w:p w:rsidR="009A41E0" w:rsidRDefault="002911A1">
            <w:pPr>
              <w:spacing w:line="380" w:lineRule="exact"/>
              <w:jc w:val="left"/>
              <w:rPr>
                <w:rFonts w:ascii="华文细黑" w:eastAsia="华文细黑" w:hAnsi="华文细黑" w:cs="宋体"/>
                <w:b/>
                <w:color w:val="002060"/>
                <w:sz w:val="24"/>
              </w:rPr>
            </w:pPr>
            <w:r>
              <w:rPr>
                <w:rFonts w:ascii="黑体" w:eastAsia="黑体" w:hAnsi="黑体" w:cs="黑体" w:hint="eastAsia"/>
                <w:b/>
                <w:bCs/>
                <w:color w:val="984806" w:themeColor="accent6" w:themeShade="80"/>
                <w:kern w:val="0"/>
                <w:sz w:val="24"/>
              </w:rPr>
              <w:t>上课地点：</w:t>
            </w:r>
            <w:r>
              <w:rPr>
                <w:rFonts w:ascii="宋体" w:hAnsi="宋体" w:cs="宋体" w:hint="eastAsia"/>
                <w:color w:val="002060"/>
                <w:kern w:val="0"/>
                <w:sz w:val="24"/>
              </w:rPr>
              <w:t>教四3</w:t>
            </w:r>
            <w:r>
              <w:rPr>
                <w:rFonts w:ascii="宋体" w:hAnsi="宋体" w:cs="宋体"/>
                <w:color w:val="002060"/>
                <w:kern w:val="0"/>
                <w:sz w:val="24"/>
              </w:rPr>
              <w:t>05</w:t>
            </w:r>
          </w:p>
        </w:tc>
      </w:tr>
      <w:tr w:rsidR="009A41E0">
        <w:trPr>
          <w:trHeight w:val="3473"/>
        </w:trPr>
        <w:tc>
          <w:tcPr>
            <w:tcW w:w="2240" w:type="dxa"/>
            <w:tcBorders>
              <w:top w:val="dotted" w:sz="4" w:space="0" w:color="auto"/>
              <w:left w:val="nil"/>
              <w:bottom w:val="dotted" w:sz="4" w:space="0" w:color="auto"/>
              <w:right w:val="nil"/>
            </w:tcBorders>
            <w:shd w:val="clear" w:color="auto" w:fill="auto"/>
          </w:tcPr>
          <w:p w:rsidR="009A41E0" w:rsidRDefault="002911A1">
            <w:pPr>
              <w:spacing w:line="14" w:lineRule="exact"/>
              <w:rPr>
                <w:color w:val="002060"/>
              </w:rPr>
            </w:pPr>
            <w:r>
              <w:rPr>
                <w:noProof/>
                <w:color w:val="002060"/>
              </w:rPr>
              <w:drawing>
                <wp:anchor distT="0" distB="0" distL="114300" distR="114300" simplePos="0" relativeHeight="251636224" behindDoc="0" locked="0" layoutInCell="1" allowOverlap="1">
                  <wp:simplePos x="0" y="0"/>
                  <wp:positionH relativeFrom="margin">
                    <wp:posOffset>-22225</wp:posOffset>
                  </wp:positionH>
                  <wp:positionV relativeFrom="margin">
                    <wp:posOffset>73660</wp:posOffset>
                  </wp:positionV>
                  <wp:extent cx="1341755" cy="1752600"/>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cstate="print">
                            <a:extLst>
                              <a:ext uri="{28A0092B-C50C-407E-A947-70E740481C1C}">
                                <a14:useLocalDpi xmlns:a14="http://schemas.microsoft.com/office/drawing/2010/main" val="0"/>
                              </a:ext>
                            </a:extLst>
                          </a:blip>
                          <a:srcRect l="23507" t="16185" r="16761" b="28612"/>
                          <a:stretch>
                            <a:fillRect/>
                          </a:stretch>
                        </pic:blipFill>
                        <pic:spPr>
                          <a:xfrm>
                            <a:off x="0" y="0"/>
                            <a:ext cx="134175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黎雄</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数学博士，北师大数学科学学院教授、博士生导师。主要从事数学分析教学、微分方程与动力系统等方面的研究。曾经获得教学基本功一等奖、本科教学优秀奖、北师大教学名师等奖励。</w:t>
            </w:r>
          </w:p>
        </w:tc>
      </w:tr>
      <w:tr w:rsidR="009A41E0">
        <w:trPr>
          <w:trHeight w:val="1703"/>
        </w:trPr>
        <w:tc>
          <w:tcPr>
            <w:tcW w:w="8789" w:type="dxa"/>
            <w:gridSpan w:val="2"/>
            <w:tcBorders>
              <w:top w:val="dotted" w:sz="4" w:space="0" w:color="auto"/>
              <w:left w:val="nil"/>
              <w:bottom w:val="double" w:sz="4" w:space="0" w:color="auto"/>
              <w:right w:val="nil"/>
            </w:tcBorders>
            <w:shd w:val="clear" w:color="auto" w:fill="auto"/>
          </w:tcPr>
          <w:p w:rsidR="009A41E0" w:rsidRDefault="009A41E0">
            <w:pPr>
              <w:spacing w:line="380" w:lineRule="exact"/>
              <w:rPr>
                <w:rFonts w:ascii="华文细黑" w:eastAsia="华文细黑" w:hAnsi="华文细黑" w:cs="宋体"/>
                <w:b/>
                <w:color w:val="984806" w:themeColor="accent6" w:themeShade="8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本课程是数学分析I、II的后续课程，数学专业基础课之一。主要讲授含参变量积分、勒贝格积分初步、傅里叶级数、曲线积分和曲面积分。</w:t>
            </w:r>
          </w:p>
        </w:tc>
      </w:tr>
      <w:tr w:rsidR="009A41E0">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华文细黑" w:eastAsia="华文细黑" w:hAnsi="华文细黑" w:cs="宋体"/>
                <w:b/>
                <w:color w:val="002060"/>
                <w:sz w:val="28"/>
                <w:szCs w:val="28"/>
              </w:rPr>
            </w:pPr>
            <w:r>
              <w:rPr>
                <w:rFonts w:ascii="黑体" w:eastAsia="黑体" w:hAnsi="黑体" w:cs="黑体" w:hint="eastAsia"/>
                <w:b/>
                <w:color w:val="984806" w:themeColor="accent6" w:themeShade="80"/>
                <w:kern w:val="0"/>
                <w:sz w:val="28"/>
                <w:szCs w:val="28"/>
              </w:rPr>
              <w:t xml:space="preserve">课程名称：传统家训与传统文化 </w:t>
            </w:r>
            <w:r>
              <w:rPr>
                <w:rFonts w:ascii="黑体" w:eastAsia="黑体" w:hAnsi="黑体" w:cs="黑体" w:hint="eastAsia"/>
                <w:b/>
                <w:color w:val="002060"/>
                <w:kern w:val="0"/>
                <w:sz w:val="28"/>
                <w:szCs w:val="28"/>
              </w:rPr>
              <w:t xml:space="preserve">  </w:t>
            </w:r>
            <w:r>
              <w:rPr>
                <w:rFonts w:ascii="华文细黑" w:eastAsia="华文细黑" w:hAnsi="华文细黑" w:cs="宋体" w:hint="eastAsia"/>
                <w:b/>
                <w:color w:val="002060"/>
                <w:kern w:val="0"/>
                <w:sz w:val="28"/>
                <w:szCs w:val="28"/>
              </w:rPr>
              <w:t xml:space="preserve"> </w:t>
            </w:r>
          </w:p>
          <w:p w:rsidR="009A41E0" w:rsidRDefault="002911A1">
            <w:pPr>
              <w:spacing w:line="380" w:lineRule="exact"/>
              <w:rPr>
                <w:rFonts w:ascii="宋体" w:hAnsi="宋体" w:cs="宋体"/>
                <w:color w:val="002060"/>
                <w:kern w:val="0"/>
                <w:sz w:val="24"/>
                <w:szCs w:val="28"/>
              </w:rPr>
            </w:pPr>
            <w:r>
              <w:rPr>
                <w:rFonts w:ascii="黑体" w:eastAsia="黑体" w:hAnsi="黑体" w:cs="宋体" w:hint="eastAsia"/>
                <w:b/>
                <w:bCs/>
                <w:color w:val="984806" w:themeColor="accent6" w:themeShade="80"/>
                <w:kern w:val="0"/>
                <w:sz w:val="24"/>
              </w:rPr>
              <w:t>观摩课时间</w:t>
            </w:r>
            <w:r>
              <w:rPr>
                <w:rFonts w:ascii="华文细黑" w:eastAsia="华文细黑" w:hAnsi="华文细黑" w:cs="宋体" w:hint="eastAsia"/>
                <w:b/>
                <w:color w:val="984806" w:themeColor="accent6" w:themeShade="80"/>
                <w:kern w:val="0"/>
                <w:sz w:val="28"/>
                <w:szCs w:val="28"/>
              </w:rPr>
              <w:t>：</w:t>
            </w:r>
            <w:r>
              <w:rPr>
                <w:rFonts w:ascii="宋体" w:hAnsi="宋体" w:cs="宋体" w:hint="eastAsia"/>
                <w:color w:val="002060"/>
                <w:kern w:val="0"/>
                <w:sz w:val="24"/>
                <w:szCs w:val="28"/>
              </w:rPr>
              <w:t>10月16日、23日、30日、11月6日、13日，周三，第</w:t>
            </w:r>
            <w:r>
              <w:rPr>
                <w:rFonts w:ascii="宋体" w:hAnsi="宋体" w:cs="宋体"/>
                <w:color w:val="002060"/>
                <w:kern w:val="0"/>
                <w:sz w:val="24"/>
                <w:szCs w:val="28"/>
              </w:rPr>
              <w:t>9</w:t>
            </w:r>
            <w:r>
              <w:rPr>
                <w:rFonts w:ascii="宋体" w:hAnsi="宋体" w:cs="宋体" w:hint="eastAsia"/>
                <w:color w:val="002060"/>
                <w:kern w:val="0"/>
                <w:sz w:val="24"/>
                <w:szCs w:val="28"/>
              </w:rPr>
              <w:t>-</w:t>
            </w:r>
            <w:r>
              <w:rPr>
                <w:rFonts w:ascii="宋体" w:hAnsi="宋体" w:cs="宋体"/>
                <w:color w:val="002060"/>
                <w:kern w:val="0"/>
                <w:sz w:val="24"/>
                <w:szCs w:val="28"/>
              </w:rPr>
              <w:t>10</w:t>
            </w:r>
            <w:r>
              <w:rPr>
                <w:rFonts w:ascii="宋体" w:hAnsi="宋体" w:cs="宋体" w:hint="eastAsia"/>
                <w:color w:val="002060"/>
                <w:kern w:val="0"/>
                <w:sz w:val="24"/>
                <w:szCs w:val="28"/>
              </w:rPr>
              <w:t xml:space="preserve">节   </w:t>
            </w:r>
          </w:p>
          <w:p w:rsidR="009A41E0" w:rsidRDefault="002911A1">
            <w:pPr>
              <w:spacing w:line="380" w:lineRule="exact"/>
              <w:rPr>
                <w:rFonts w:ascii="华文细黑" w:eastAsia="华文细黑" w:hAnsi="华文细黑" w:cs="宋体"/>
                <w:b/>
                <w:color w:val="002060"/>
                <w:sz w:val="24"/>
              </w:rPr>
            </w:pPr>
            <w:r>
              <w:rPr>
                <w:rFonts w:ascii="黑体" w:eastAsia="黑体" w:hAnsi="黑体" w:cs="黑体" w:hint="eastAsia"/>
                <w:b/>
                <w:color w:val="984806" w:themeColor="accent6" w:themeShade="80"/>
                <w:sz w:val="24"/>
              </w:rPr>
              <w:t>上课地点：</w:t>
            </w:r>
            <w:r>
              <w:rPr>
                <w:rFonts w:ascii="宋体" w:hAnsi="宋体" w:cs="宋体" w:hint="eastAsia"/>
                <w:color w:val="002060"/>
                <w:kern w:val="0"/>
                <w:sz w:val="24"/>
              </w:rPr>
              <w:t>教八</w:t>
            </w:r>
            <w:r>
              <w:rPr>
                <w:rFonts w:ascii="宋体" w:hAnsi="宋体" w:cs="宋体"/>
                <w:color w:val="002060"/>
                <w:kern w:val="0"/>
                <w:sz w:val="24"/>
              </w:rPr>
              <w:t>109</w:t>
            </w:r>
          </w:p>
        </w:tc>
      </w:tr>
      <w:tr w:rsidR="009A41E0">
        <w:tc>
          <w:tcPr>
            <w:tcW w:w="2240" w:type="dxa"/>
            <w:tcBorders>
              <w:top w:val="dotted" w:sz="4" w:space="0" w:color="auto"/>
              <w:left w:val="nil"/>
              <w:bottom w:val="dotted" w:sz="4" w:space="0" w:color="auto"/>
              <w:right w:val="nil"/>
            </w:tcBorders>
            <w:shd w:val="clear" w:color="auto" w:fill="auto"/>
          </w:tcPr>
          <w:p w:rsidR="009A41E0" w:rsidRDefault="002911A1">
            <w:pPr>
              <w:spacing w:line="14" w:lineRule="exact"/>
              <w:rPr>
                <w:rFonts w:ascii="华文细黑" w:eastAsia="华文细黑" w:hAnsi="华文细黑" w:cs="宋体"/>
                <w:color w:val="002060"/>
                <w:sz w:val="24"/>
              </w:rPr>
            </w:pPr>
            <w:r>
              <w:rPr>
                <w:rFonts w:ascii="华文细黑" w:eastAsia="华文细黑" w:hAnsi="华文细黑" w:cs="宋体"/>
                <w:noProof/>
                <w:color w:val="002060"/>
                <w:sz w:val="24"/>
              </w:rPr>
              <w:drawing>
                <wp:anchor distT="0" distB="0" distL="114300" distR="114300" simplePos="0" relativeHeight="251637248" behindDoc="0" locked="0" layoutInCell="1" allowOverlap="1">
                  <wp:simplePos x="0" y="0"/>
                  <wp:positionH relativeFrom="margin">
                    <wp:posOffset>-18415</wp:posOffset>
                  </wp:positionH>
                  <wp:positionV relativeFrom="margin">
                    <wp:posOffset>62230</wp:posOffset>
                  </wp:positionV>
                  <wp:extent cx="1322705" cy="186880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322705" cy="18688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徐勇</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教授,博士生导师, 北京师范大学国学经典教育研究中心主任, 学术兼职有中国教育学会传统文化教育中心主任委员、中国教育学会教育史分会秘书长等。社会兼职有北京市人民政府特约教育督导员等。主要从事中国传统教育、中国传统文化教育等研究，发表学术论文百余篇，出版学术专著《元代书院研究》《现代史学意识与传统教育研究》《等多部，主编《蒙学辑要》等多种，主编《历史》《国学》《等中小学教材和教学软件多种。主持国家社科基金重大项目“中国传统文化教育资源的开发利用研究”、中国教育学会委托项目“中小学传统文化教育指导标准研制”等。</w:t>
            </w:r>
          </w:p>
        </w:tc>
      </w:tr>
      <w:tr w:rsidR="009A41E0">
        <w:trPr>
          <w:trHeight w:val="90"/>
        </w:trPr>
        <w:tc>
          <w:tcPr>
            <w:tcW w:w="8789" w:type="dxa"/>
            <w:gridSpan w:val="2"/>
            <w:tcBorders>
              <w:top w:val="dotted" w:sz="4" w:space="0" w:color="auto"/>
              <w:left w:val="nil"/>
              <w:bottom w:val="double" w:sz="4" w:space="0" w:color="auto"/>
              <w:right w:val="nil"/>
            </w:tcBorders>
            <w:shd w:val="clear" w:color="auto" w:fill="auto"/>
          </w:tcPr>
          <w:p w:rsidR="009A41E0" w:rsidRDefault="009A41E0">
            <w:pPr>
              <w:widowControl/>
              <w:spacing w:line="380" w:lineRule="exact"/>
              <w:jc w:val="left"/>
              <w:rPr>
                <w:rFonts w:ascii="华文细黑" w:eastAsia="华文细黑" w:hAnsi="华文细黑" w:cs="宋体"/>
                <w:b/>
                <w:color w:val="984806" w:themeColor="accent6" w:themeShade="80"/>
                <w:sz w:val="24"/>
              </w:rPr>
            </w:pPr>
          </w:p>
          <w:p w:rsidR="009A41E0" w:rsidRDefault="002911A1">
            <w:pPr>
              <w:widowControl/>
              <w:spacing w:line="380" w:lineRule="exact"/>
              <w:jc w:val="left"/>
              <w:rPr>
                <w:rFonts w:ascii="华文细黑" w:eastAsia="华文细黑" w:hAnsi="华文细黑" w:cs="宋体"/>
                <w:color w:val="002060"/>
                <w:sz w:val="24"/>
              </w:rPr>
            </w:pPr>
            <w:r>
              <w:rPr>
                <w:rFonts w:ascii="黑体" w:eastAsia="黑体" w:hAnsi="黑体" w:cs="黑体" w:hint="eastAsia"/>
                <w:b/>
                <w:color w:val="984806" w:themeColor="accent6" w:themeShade="80"/>
                <w:sz w:val="24"/>
              </w:rPr>
              <w:t>课程简介：</w:t>
            </w:r>
            <w:r>
              <w:rPr>
                <w:rFonts w:ascii="华文细黑" w:eastAsia="华文细黑" w:hAnsi="华文细黑" w:cs="宋体" w:hint="eastAsia"/>
                <w:color w:val="002060"/>
                <w:sz w:val="24"/>
              </w:rPr>
              <w:t>本课程旨在通过教学，使学生了解中国传统家训与启蒙教育的情形：了解作为传统文化重要载体的传统家训的作者、内容、体例、流传情况，了解历代使用家训的情况，了解古代家庭中家训和教学的情况，了解传统家训与传统文化的关系。</w:t>
            </w:r>
          </w:p>
          <w:p w:rsidR="009A41E0" w:rsidRDefault="009A41E0">
            <w:pPr>
              <w:widowControl/>
              <w:spacing w:line="380" w:lineRule="exact"/>
              <w:jc w:val="left"/>
              <w:rPr>
                <w:rFonts w:ascii="华文细黑" w:eastAsia="华文细黑" w:hAnsi="华文细黑" w:cs="宋体"/>
                <w:color w:val="002060"/>
                <w:sz w:val="24"/>
              </w:rPr>
            </w:pPr>
          </w:p>
        </w:tc>
      </w:tr>
      <w:tr w:rsidR="009A41E0">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lastRenderedPageBreak/>
              <w:t>课程名称：章黄学术研究</w:t>
            </w:r>
          </w:p>
          <w:p w:rsidR="009A41E0" w:rsidRDefault="002911A1">
            <w:pPr>
              <w:spacing w:line="380" w:lineRule="exact"/>
              <w:rPr>
                <w:rFonts w:ascii="宋体" w:hAnsi="宋体" w:cs="宋体"/>
                <w:color w:val="002060"/>
                <w:kern w:val="0"/>
                <w:sz w:val="24"/>
                <w:szCs w:val="28"/>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 xml:space="preserve">10月17日、24日、31日、11月7日、14日，周四，第3-4节   </w:t>
            </w:r>
          </w:p>
          <w:p w:rsidR="009A41E0" w:rsidRDefault="002911A1">
            <w:pPr>
              <w:spacing w:line="380" w:lineRule="exact"/>
              <w:rPr>
                <w:rFonts w:ascii="华文细黑" w:eastAsia="华文细黑" w:hAnsi="华文细黑" w:cs="宋体"/>
                <w:b/>
                <w:color w:val="002060"/>
                <w:sz w:val="24"/>
              </w:rPr>
            </w:pPr>
            <w:r>
              <w:rPr>
                <w:rFonts w:ascii="黑体" w:eastAsia="黑体" w:hAnsi="黑体" w:cs="黑体" w:hint="eastAsia"/>
                <w:b/>
                <w:color w:val="984806" w:themeColor="accent6" w:themeShade="80"/>
                <w:sz w:val="24"/>
              </w:rPr>
              <w:t>上课地点</w:t>
            </w:r>
            <w:r>
              <w:rPr>
                <w:rFonts w:ascii="华文细黑" w:eastAsia="华文细黑" w:hAnsi="华文细黑" w:cs="宋体" w:hint="eastAsia"/>
                <w:b/>
                <w:color w:val="984806" w:themeColor="accent6" w:themeShade="80"/>
                <w:sz w:val="24"/>
              </w:rPr>
              <w:t>：</w:t>
            </w:r>
            <w:r>
              <w:rPr>
                <w:rFonts w:ascii="宋体" w:hAnsi="宋体" w:cs="宋体" w:hint="eastAsia"/>
                <w:color w:val="002060"/>
                <w:kern w:val="0"/>
                <w:sz w:val="24"/>
              </w:rPr>
              <w:t>教二</w:t>
            </w:r>
            <w:r>
              <w:rPr>
                <w:rFonts w:ascii="宋体" w:hAnsi="宋体" w:cs="宋体"/>
                <w:color w:val="002060"/>
                <w:kern w:val="0"/>
                <w:sz w:val="24"/>
              </w:rPr>
              <w:t>115</w:t>
            </w:r>
          </w:p>
        </w:tc>
      </w:tr>
      <w:tr w:rsidR="009A41E0" w:rsidTr="00CE604B">
        <w:trPr>
          <w:trHeight w:val="2677"/>
        </w:trPr>
        <w:tc>
          <w:tcPr>
            <w:tcW w:w="2240" w:type="dxa"/>
            <w:tcBorders>
              <w:top w:val="dotted" w:sz="4" w:space="0" w:color="auto"/>
              <w:left w:val="nil"/>
              <w:bottom w:val="dotted" w:sz="4" w:space="0" w:color="auto"/>
              <w:right w:val="nil"/>
            </w:tcBorders>
            <w:shd w:val="clear" w:color="auto" w:fill="auto"/>
          </w:tcPr>
          <w:p w:rsidR="00CE604B" w:rsidRDefault="00CE604B">
            <w:pPr>
              <w:spacing w:line="14" w:lineRule="exact"/>
              <w:rPr>
                <w:noProof/>
                <w:color w:val="002060"/>
                <w:sz w:val="24"/>
              </w:rPr>
            </w:pPr>
          </w:p>
          <w:p w:rsidR="00CE604B" w:rsidRDefault="00CE604B">
            <w:pPr>
              <w:spacing w:line="14" w:lineRule="exact"/>
              <w:rPr>
                <w:noProof/>
                <w:color w:val="002060"/>
                <w:sz w:val="24"/>
              </w:rPr>
            </w:pPr>
          </w:p>
          <w:p w:rsidR="009A41E0" w:rsidRDefault="00CE604B">
            <w:pPr>
              <w:spacing w:line="14" w:lineRule="exact"/>
              <w:rPr>
                <w:color w:val="002060"/>
                <w:sz w:val="24"/>
              </w:rPr>
            </w:pPr>
            <w:r>
              <w:rPr>
                <w:noProof/>
                <w:color w:val="002060"/>
                <w:sz w:val="24"/>
              </w:rPr>
              <w:drawing>
                <wp:anchor distT="0" distB="0" distL="114300" distR="114300" simplePos="0" relativeHeight="251644416" behindDoc="0" locked="0" layoutInCell="1" allowOverlap="1">
                  <wp:simplePos x="0" y="0"/>
                  <wp:positionH relativeFrom="margin">
                    <wp:posOffset>17145</wp:posOffset>
                  </wp:positionH>
                  <wp:positionV relativeFrom="margin">
                    <wp:posOffset>46990</wp:posOffset>
                  </wp:positionV>
                  <wp:extent cx="1280160" cy="1604645"/>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156" t="13029" r="25225"/>
                          <a:stretch/>
                        </pic:blipFill>
                        <pic:spPr bwMode="auto">
                          <a:xfrm>
                            <a:off x="0" y="0"/>
                            <a:ext cx="1280160" cy="160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2911A1">
            <w:pPr>
              <w:widowControl/>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董婧宸</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文学博士，文学院讲师、硕士生导师。主要从事传统语言文字学、《说文》学、章黄学术研究。曾获北师大青年教师基本功大赛一等奖、北京市青年教师基本功大赛一等奖。</w:t>
            </w:r>
          </w:p>
          <w:p w:rsidR="009A41E0" w:rsidRDefault="009A41E0">
            <w:pPr>
              <w:spacing w:line="380" w:lineRule="exact"/>
              <w:rPr>
                <w:rFonts w:ascii="华文细黑" w:eastAsia="华文细黑" w:hAnsi="华文细黑" w:cs="宋体"/>
                <w:color w:val="002060"/>
                <w:sz w:val="24"/>
              </w:rPr>
            </w:pPr>
          </w:p>
        </w:tc>
      </w:tr>
      <w:tr w:rsidR="009A41E0">
        <w:tc>
          <w:tcPr>
            <w:tcW w:w="8789" w:type="dxa"/>
            <w:gridSpan w:val="2"/>
            <w:tcBorders>
              <w:top w:val="dotted" w:sz="4" w:space="0" w:color="auto"/>
              <w:left w:val="nil"/>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黑体" w:eastAsia="黑体" w:hAnsi="黑体" w:cs="黑体" w:hint="eastAsia"/>
                <w:b/>
                <w:color w:val="984806" w:themeColor="accent6" w:themeShade="80"/>
                <w:sz w:val="24"/>
              </w:rPr>
              <w:t>课程简介：</w:t>
            </w:r>
            <w:r>
              <w:rPr>
                <w:rFonts w:ascii="华文细黑" w:eastAsia="华文细黑" w:hAnsi="华文细黑" w:cs="宋体" w:hint="eastAsia"/>
                <w:color w:val="002060"/>
                <w:sz w:val="24"/>
              </w:rPr>
              <w:t>本课程是面向大二、大三文学院本科生开设的专业选修课。本学期的课程，主要围绕章太炎的语言文字学著作进行深入的讨论，具体分为五个方面展开：</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color w:val="002060"/>
                <w:sz w:val="24"/>
              </w:rPr>
              <w:t>一、导论：章太炎和中国的语言文字学</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color w:val="002060"/>
                <w:sz w:val="24"/>
              </w:rPr>
              <w:t>二、语言文字的民族特点：章太炎和晚清民国的万国新语、简化汉字之争</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color w:val="002060"/>
                <w:sz w:val="24"/>
              </w:rPr>
              <w:t>三、章太炎语言文字学的学术实践：《文始》《新方言》《小学答问》导读</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color w:val="002060"/>
                <w:sz w:val="24"/>
              </w:rPr>
              <w:t>四、章太炎语言文字的求真：语言缘起说、转注假借说、理惑论。</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color w:val="002060"/>
                <w:sz w:val="24"/>
              </w:rPr>
              <w:t>五、章太炎语言文字学的致用：从《訄书·订文》到《检论·订文》</w:t>
            </w:r>
          </w:p>
          <w:p w:rsidR="009A41E0" w:rsidRDefault="009A41E0">
            <w:pPr>
              <w:spacing w:line="380" w:lineRule="exact"/>
              <w:rPr>
                <w:rFonts w:ascii="华文细黑" w:eastAsia="华文细黑" w:hAnsi="华文细黑" w:cs="宋体"/>
                <w:color w:val="002060"/>
                <w:sz w:val="24"/>
              </w:rPr>
            </w:pPr>
          </w:p>
        </w:tc>
      </w:tr>
      <w:tr w:rsidR="009A41E0">
        <w:tc>
          <w:tcPr>
            <w:tcW w:w="8789" w:type="dxa"/>
            <w:gridSpan w:val="2"/>
            <w:tcBorders>
              <w:left w:val="nil"/>
              <w:right w:val="nil"/>
            </w:tcBorders>
            <w:shd w:val="clear" w:color="auto" w:fill="auto"/>
            <w:vAlign w:val="center"/>
          </w:tcPr>
          <w:p w:rsidR="009A41E0" w:rsidRDefault="002911A1">
            <w:pPr>
              <w:spacing w:line="380" w:lineRule="exact"/>
              <w:jc w:val="lef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t>课程名称：领导力与组织管理</w:t>
            </w:r>
          </w:p>
          <w:p w:rsidR="009A41E0" w:rsidRDefault="002911A1">
            <w:pPr>
              <w:spacing w:line="380" w:lineRule="exact"/>
              <w:jc w:val="left"/>
              <w:rPr>
                <w:rFonts w:ascii="华文细黑" w:eastAsia="华文细黑" w:hAnsi="华文细黑" w:cs="宋体"/>
                <w:b/>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w:t>
            </w:r>
            <w:r>
              <w:rPr>
                <w:rFonts w:ascii="宋体" w:hAnsi="宋体" w:cs="宋体"/>
                <w:color w:val="002060"/>
                <w:kern w:val="0"/>
                <w:sz w:val="24"/>
                <w:szCs w:val="28"/>
              </w:rPr>
              <w:t>0</w:t>
            </w:r>
            <w:r>
              <w:rPr>
                <w:rFonts w:ascii="宋体" w:hAnsi="宋体" w:cs="宋体" w:hint="eastAsia"/>
                <w:color w:val="002060"/>
                <w:kern w:val="0"/>
                <w:sz w:val="24"/>
                <w:szCs w:val="28"/>
              </w:rPr>
              <w:t>月1</w:t>
            </w:r>
            <w:r>
              <w:rPr>
                <w:rFonts w:ascii="宋体" w:hAnsi="宋体" w:cs="宋体"/>
                <w:color w:val="002060"/>
                <w:kern w:val="0"/>
                <w:sz w:val="24"/>
                <w:szCs w:val="28"/>
              </w:rPr>
              <w:t>7</w:t>
            </w:r>
            <w:r>
              <w:rPr>
                <w:rFonts w:ascii="宋体" w:hAnsi="宋体" w:cs="宋体" w:hint="eastAsia"/>
                <w:color w:val="002060"/>
                <w:kern w:val="0"/>
                <w:sz w:val="24"/>
                <w:szCs w:val="28"/>
              </w:rPr>
              <w:t>日，周四,第</w:t>
            </w:r>
            <w:r>
              <w:rPr>
                <w:rFonts w:ascii="宋体" w:hAnsi="宋体" w:cs="宋体"/>
                <w:color w:val="002060"/>
                <w:kern w:val="0"/>
                <w:sz w:val="24"/>
                <w:szCs w:val="28"/>
              </w:rPr>
              <w:t>3</w:t>
            </w:r>
            <w:r>
              <w:rPr>
                <w:rFonts w:ascii="宋体" w:hAnsi="宋体" w:cs="宋体" w:hint="eastAsia"/>
                <w:color w:val="002060"/>
                <w:kern w:val="0"/>
                <w:sz w:val="24"/>
                <w:szCs w:val="28"/>
              </w:rPr>
              <w:t>-</w:t>
            </w:r>
            <w:r>
              <w:rPr>
                <w:rFonts w:ascii="宋体" w:hAnsi="宋体" w:cs="宋体"/>
                <w:color w:val="002060"/>
                <w:kern w:val="0"/>
                <w:sz w:val="24"/>
                <w:szCs w:val="28"/>
              </w:rPr>
              <w:t>4</w:t>
            </w:r>
            <w:r>
              <w:rPr>
                <w:rFonts w:ascii="宋体" w:hAnsi="宋体" w:cs="宋体" w:hint="eastAsia"/>
                <w:color w:val="002060"/>
                <w:kern w:val="0"/>
                <w:sz w:val="24"/>
                <w:szCs w:val="28"/>
              </w:rPr>
              <w:t xml:space="preserve">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ascii="宋体" w:hAnsi="宋体" w:cs="宋体" w:hint="eastAsia"/>
                <w:color w:val="002060"/>
                <w:kern w:val="0"/>
                <w:sz w:val="24"/>
              </w:rPr>
              <w:t>教七4</w:t>
            </w:r>
            <w:r>
              <w:rPr>
                <w:rFonts w:ascii="宋体" w:hAnsi="宋体" w:cs="宋体"/>
                <w:color w:val="002060"/>
                <w:kern w:val="0"/>
                <w:sz w:val="24"/>
              </w:rPr>
              <w:t>04</w:t>
            </w:r>
          </w:p>
        </w:tc>
      </w:tr>
      <w:tr w:rsidR="009A41E0">
        <w:trPr>
          <w:trHeight w:val="2751"/>
        </w:trPr>
        <w:tc>
          <w:tcPr>
            <w:tcW w:w="2240" w:type="dxa"/>
            <w:tcBorders>
              <w:left w:val="nil"/>
              <w:right w:val="nil"/>
            </w:tcBorders>
            <w:shd w:val="clear" w:color="auto" w:fill="auto"/>
          </w:tcPr>
          <w:p w:rsidR="008D27CB" w:rsidRDefault="008D27CB">
            <w:pPr>
              <w:spacing w:line="14" w:lineRule="exact"/>
              <w:rPr>
                <w:rFonts w:ascii="仿宋" w:eastAsia="仿宋" w:hAnsi="仿宋"/>
                <w:noProof/>
                <w:color w:val="002060"/>
              </w:rPr>
            </w:pPr>
          </w:p>
          <w:p w:rsidR="009A41E0" w:rsidRDefault="008D27CB">
            <w:pPr>
              <w:spacing w:line="14" w:lineRule="exact"/>
              <w:rPr>
                <w:rFonts w:ascii="华文细黑" w:eastAsia="华文细黑" w:hAnsi="华文细黑" w:cs="宋体"/>
                <w:color w:val="002060"/>
                <w:sz w:val="24"/>
              </w:rPr>
            </w:pPr>
            <w:r>
              <w:rPr>
                <w:rFonts w:ascii="仿宋" w:eastAsia="仿宋" w:hAnsi="仿宋"/>
                <w:noProof/>
                <w:color w:val="002060"/>
              </w:rPr>
              <w:drawing>
                <wp:anchor distT="0" distB="0" distL="114300" distR="114300" simplePos="0" relativeHeight="251647488" behindDoc="0" locked="0" layoutInCell="1" allowOverlap="1">
                  <wp:simplePos x="0" y="0"/>
                  <wp:positionH relativeFrom="margin">
                    <wp:posOffset>9525</wp:posOffset>
                  </wp:positionH>
                  <wp:positionV relativeFrom="margin">
                    <wp:posOffset>69215</wp:posOffset>
                  </wp:positionV>
                  <wp:extent cx="1257300" cy="1632585"/>
                  <wp:effectExtent l="0" t="0" r="0" b="5715"/>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rotWithShape="1">
                          <a:blip r:embed="rId14" cstate="print">
                            <a:extLst>
                              <a:ext uri="{28A0092B-C50C-407E-A947-70E740481C1C}">
                                <a14:useLocalDpi xmlns:a14="http://schemas.microsoft.com/office/drawing/2010/main" val="0"/>
                              </a:ext>
                            </a:extLst>
                          </a:blip>
                          <a:srcRect l="5970" t="4883" r="11940"/>
                          <a:stretch/>
                        </pic:blipFill>
                        <pic:spPr bwMode="auto">
                          <a:xfrm>
                            <a:off x="0" y="0"/>
                            <a:ext cx="1257300" cy="1632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49" w:type="dxa"/>
            <w:tcBorders>
              <w:left w:val="nil"/>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李永瑞</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化学学士、教育学硕士、体育学博士，心理学博士后，北京师范大学政府管理学院副教授、硕士研究生导师。主要从事心理测评与高级人才选拔、组织诊断与团队优化、领导力测评与训练、教育治理能力现代化等方面的研究。曾获北京师大本科教学优秀奖、钱瑗教育基金奖、北京师大优秀教学院长奖等奖项10余次。</w:t>
            </w:r>
          </w:p>
        </w:tc>
      </w:tr>
      <w:tr w:rsidR="009A41E0">
        <w:trPr>
          <w:trHeight w:val="90"/>
        </w:trPr>
        <w:tc>
          <w:tcPr>
            <w:tcW w:w="8789" w:type="dxa"/>
            <w:gridSpan w:val="2"/>
            <w:tcBorders>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 xml:space="preserve">本课程是为政府管理学院人力资源管理专业本科生开设的专业任选课，同时向全校学生开放为B类通识性课程。课程从历史的角度系统介绍并解析领导力与组织兴衰成败之间的逻辑关系；力图教会学生使用相关管理测评工具对现代组织的管理现状进行诊断，并提出合理、可行的解决方案；了解领导力训练的初步方法，初步学会根据组织管理现状权变地调整领导风格并有针对性地提升领导能力，进而促进组织目标的顺利实现。课程理论与实践并重、案例皆为与红色文化及中国传统文化结合紧密的本土案例，融人文教育于无形中，很受学生欢迎。 </w:t>
            </w:r>
          </w:p>
        </w:tc>
      </w:tr>
      <w:tr w:rsidR="009A41E0">
        <w:tc>
          <w:tcPr>
            <w:tcW w:w="8789" w:type="dxa"/>
            <w:gridSpan w:val="2"/>
            <w:tcBorders>
              <w:left w:val="nil"/>
              <w:bottom w:val="dotted" w:sz="4" w:space="0" w:color="auto"/>
              <w:right w:val="nil"/>
            </w:tcBorders>
            <w:shd w:val="clear" w:color="auto" w:fill="auto"/>
            <w:vAlign w:val="center"/>
          </w:tcPr>
          <w:p w:rsidR="009A41E0" w:rsidRDefault="002911A1">
            <w:pPr>
              <w:spacing w:line="380" w:lineRule="exact"/>
              <w:jc w:val="lef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lastRenderedPageBreak/>
              <w:t>课程名称：商务汉语</w:t>
            </w:r>
          </w:p>
          <w:p w:rsidR="009A41E0" w:rsidRDefault="002911A1">
            <w:pPr>
              <w:spacing w:line="380" w:lineRule="exact"/>
              <w:jc w:val="left"/>
              <w:rPr>
                <w:rFonts w:ascii="华文细黑" w:eastAsia="华文细黑" w:hAnsi="华文细黑" w:cs="宋体"/>
                <w:b/>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w:t>
            </w:r>
            <w:r>
              <w:rPr>
                <w:rFonts w:ascii="宋体" w:hAnsi="宋体" w:cs="宋体"/>
                <w:color w:val="002060"/>
                <w:kern w:val="0"/>
                <w:sz w:val="24"/>
                <w:szCs w:val="28"/>
              </w:rPr>
              <w:t>0</w:t>
            </w:r>
            <w:r>
              <w:rPr>
                <w:rFonts w:ascii="宋体" w:hAnsi="宋体" w:cs="宋体" w:hint="eastAsia"/>
                <w:color w:val="002060"/>
                <w:kern w:val="0"/>
                <w:sz w:val="24"/>
                <w:szCs w:val="28"/>
              </w:rPr>
              <w:t>月1</w:t>
            </w:r>
            <w:r>
              <w:rPr>
                <w:rFonts w:ascii="宋体" w:hAnsi="宋体" w:cs="宋体"/>
                <w:color w:val="002060"/>
                <w:kern w:val="0"/>
                <w:sz w:val="24"/>
                <w:szCs w:val="28"/>
              </w:rPr>
              <w:t>7</w:t>
            </w:r>
            <w:r>
              <w:rPr>
                <w:rFonts w:ascii="宋体" w:hAnsi="宋体" w:cs="宋体" w:hint="eastAsia"/>
                <w:color w:val="002060"/>
                <w:kern w:val="0"/>
                <w:sz w:val="24"/>
                <w:szCs w:val="28"/>
              </w:rPr>
              <w:t>日，周四，第</w:t>
            </w:r>
            <w:r>
              <w:rPr>
                <w:rFonts w:ascii="宋体" w:hAnsi="宋体" w:cs="宋体"/>
                <w:color w:val="002060"/>
                <w:kern w:val="0"/>
                <w:sz w:val="24"/>
                <w:szCs w:val="28"/>
              </w:rPr>
              <w:t>3</w:t>
            </w:r>
            <w:r>
              <w:rPr>
                <w:rFonts w:ascii="宋体" w:hAnsi="宋体" w:cs="宋体" w:hint="eastAsia"/>
                <w:color w:val="002060"/>
                <w:kern w:val="0"/>
                <w:sz w:val="24"/>
                <w:szCs w:val="28"/>
              </w:rPr>
              <w:t>-</w:t>
            </w:r>
            <w:r>
              <w:rPr>
                <w:rFonts w:ascii="宋体" w:hAnsi="宋体" w:cs="宋体"/>
                <w:color w:val="002060"/>
                <w:kern w:val="0"/>
                <w:sz w:val="24"/>
                <w:szCs w:val="28"/>
              </w:rPr>
              <w:t>4</w:t>
            </w:r>
            <w:r>
              <w:rPr>
                <w:rFonts w:ascii="宋体" w:hAnsi="宋体" w:cs="宋体" w:hint="eastAsia"/>
                <w:color w:val="002060"/>
                <w:kern w:val="0"/>
                <w:sz w:val="24"/>
                <w:szCs w:val="28"/>
              </w:rPr>
              <w:t xml:space="preserve">节  </w:t>
            </w:r>
            <w:r>
              <w:rPr>
                <w:rFonts w:ascii="黑体" w:eastAsia="黑体" w:hAnsi="黑体" w:cs="黑体" w:hint="eastAsia"/>
                <w:b/>
                <w:bCs/>
                <w:color w:val="984806" w:themeColor="accent6" w:themeShade="80"/>
                <w:kern w:val="0"/>
                <w:sz w:val="24"/>
              </w:rPr>
              <w:t>上课地点：</w:t>
            </w:r>
            <w:r>
              <w:rPr>
                <w:rFonts w:ascii="宋体" w:hAnsi="宋体" w:cs="宋体" w:hint="eastAsia"/>
                <w:color w:val="002060"/>
                <w:kern w:val="0"/>
                <w:sz w:val="24"/>
              </w:rPr>
              <w:t>教二</w:t>
            </w:r>
            <w:r>
              <w:rPr>
                <w:rFonts w:ascii="宋体" w:hAnsi="宋体" w:cs="宋体"/>
                <w:color w:val="002060"/>
                <w:kern w:val="0"/>
                <w:sz w:val="24"/>
              </w:rPr>
              <w:t>215</w:t>
            </w:r>
          </w:p>
        </w:tc>
      </w:tr>
      <w:tr w:rsidR="009A41E0" w:rsidTr="008D27CB">
        <w:trPr>
          <w:trHeight w:val="2967"/>
        </w:trPr>
        <w:tc>
          <w:tcPr>
            <w:tcW w:w="2240" w:type="dxa"/>
            <w:tcBorders>
              <w:top w:val="dotted" w:sz="4" w:space="0" w:color="auto"/>
              <w:left w:val="nil"/>
              <w:bottom w:val="dotted" w:sz="4" w:space="0" w:color="auto"/>
              <w:right w:val="nil"/>
            </w:tcBorders>
            <w:shd w:val="clear" w:color="auto" w:fill="auto"/>
            <w:vAlign w:val="center"/>
          </w:tcPr>
          <w:p w:rsidR="009A41E0" w:rsidRDefault="002911A1">
            <w:pPr>
              <w:spacing w:line="360" w:lineRule="auto"/>
              <w:rPr>
                <w:rFonts w:ascii="华文细黑" w:eastAsia="华文细黑" w:hAnsi="华文细黑" w:cs="宋体"/>
                <w:color w:val="002060"/>
                <w:sz w:val="24"/>
              </w:rPr>
            </w:pPr>
            <w:r>
              <w:rPr>
                <w:noProof/>
                <w:color w:val="002060"/>
              </w:rPr>
              <w:drawing>
                <wp:inline distT="0" distB="0" distL="0" distR="0">
                  <wp:extent cx="1379220" cy="16459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390136" cy="1659142"/>
                          </a:xfrm>
                          <a:prstGeom prst="rect">
                            <a:avLst/>
                          </a:prstGeom>
                          <a:noFill/>
                          <a:ln>
                            <a:noFill/>
                          </a:ln>
                        </pic:spPr>
                      </pic:pic>
                    </a:graphicData>
                  </a:graphic>
                </wp:inline>
              </w:drawing>
            </w:r>
          </w:p>
        </w:tc>
        <w:tc>
          <w:tcPr>
            <w:tcW w:w="6549" w:type="dxa"/>
            <w:tcBorders>
              <w:top w:val="nil"/>
              <w:left w:val="nil"/>
              <w:bottom w:val="nil"/>
              <w:right w:val="nil"/>
            </w:tcBorders>
            <w:shd w:val="clear" w:color="auto" w:fill="auto"/>
          </w:tcPr>
          <w:p w:rsidR="009A41E0" w:rsidRDefault="009A41E0">
            <w:pPr>
              <w:spacing w:line="380" w:lineRule="exact"/>
              <w:rPr>
                <w:rFonts w:ascii="华文细黑" w:eastAsia="华文细黑" w:hAnsi="华文细黑" w:cs="宋体"/>
                <w:b/>
                <w:color w:val="00206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b/>
                <w:color w:val="002060"/>
                <w:sz w:val="24"/>
              </w:rPr>
              <w:t>：</w:t>
            </w:r>
            <w:r>
              <w:rPr>
                <w:rFonts w:ascii="华文细黑" w:eastAsia="华文细黑" w:hAnsi="华文细黑" w:cs="宋体" w:hint="eastAsia"/>
                <w:color w:val="002060"/>
                <w:sz w:val="24"/>
              </w:rPr>
              <w:t>史芬茹</w:t>
            </w:r>
          </w:p>
          <w:p w:rsidR="008D27CB" w:rsidRDefault="002911A1">
            <w:pPr>
              <w:widowControl/>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应用语言学博士，硕士生导师。主要从事留学生汉语基础技能课以及经贸方向专业课程的教学与研究。</w:t>
            </w:r>
          </w:p>
          <w:p w:rsidR="008D27CB" w:rsidRPr="008D27CB" w:rsidRDefault="008D27CB" w:rsidP="008D27CB">
            <w:pPr>
              <w:tabs>
                <w:tab w:val="left" w:pos="708"/>
              </w:tabs>
              <w:rPr>
                <w:rFonts w:ascii="华文细黑" w:eastAsia="华文细黑" w:hAnsi="华文细黑" w:cs="宋体"/>
                <w:sz w:val="24"/>
              </w:rPr>
            </w:pPr>
          </w:p>
          <w:p w:rsidR="009A41E0" w:rsidRPr="008D27CB" w:rsidRDefault="009A41E0" w:rsidP="008D27CB">
            <w:pPr>
              <w:rPr>
                <w:rFonts w:ascii="华文细黑" w:eastAsia="华文细黑" w:hAnsi="华文细黑" w:cs="宋体"/>
                <w:sz w:val="24"/>
              </w:rPr>
            </w:pPr>
          </w:p>
        </w:tc>
      </w:tr>
      <w:tr w:rsidR="009A41E0">
        <w:trPr>
          <w:trHeight w:val="90"/>
        </w:trPr>
        <w:tc>
          <w:tcPr>
            <w:tcW w:w="8789" w:type="dxa"/>
            <w:gridSpan w:val="2"/>
            <w:tcBorders>
              <w:top w:val="dotted" w:sz="4" w:space="0" w:color="auto"/>
              <w:left w:val="nil"/>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本课程是面向三年级经贸专业本科留学生的专业技能课程，以讲授商务知识和商务文化、提高通用汉语和商务汉语的应用能力为主要内容。商务汉语课实践性强、实用性强，因此教学活动强调师生互动、生生互动、社会调查，突出学生自主学习、合作学习，从实践中学习；教师授课方式以引导组织为主，课堂气氛和谐，富有启发性。</w:t>
            </w:r>
          </w:p>
          <w:p w:rsidR="009A41E0" w:rsidRDefault="009A41E0">
            <w:pPr>
              <w:spacing w:line="380" w:lineRule="exact"/>
              <w:rPr>
                <w:rFonts w:ascii="华文细黑" w:eastAsia="华文细黑" w:hAnsi="华文细黑" w:cs="宋体"/>
                <w:color w:val="002060"/>
                <w:sz w:val="24"/>
              </w:rPr>
            </w:pPr>
          </w:p>
        </w:tc>
      </w:tr>
      <w:tr w:rsidR="009A41E0">
        <w:trPr>
          <w:trHeight w:val="948"/>
        </w:trPr>
        <w:tc>
          <w:tcPr>
            <w:tcW w:w="8789" w:type="dxa"/>
            <w:gridSpan w:val="2"/>
            <w:tcBorders>
              <w:left w:val="nil"/>
              <w:right w:val="nil"/>
            </w:tcBorders>
            <w:shd w:val="clear" w:color="auto" w:fill="auto"/>
            <w:vAlign w:val="center"/>
          </w:tcPr>
          <w:p w:rsidR="009A41E0" w:rsidRDefault="002911A1">
            <w:pPr>
              <w:spacing w:line="380" w:lineRule="exact"/>
              <w:jc w:val="lef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t>课程名称：国民经济核算</w:t>
            </w:r>
          </w:p>
          <w:p w:rsidR="009A41E0" w:rsidRDefault="002911A1">
            <w:pPr>
              <w:spacing w:line="380" w:lineRule="exact"/>
              <w:jc w:val="left"/>
              <w:rPr>
                <w:rFonts w:ascii="华文细黑" w:eastAsia="华文细黑" w:hAnsi="华文细黑" w:cs="宋体"/>
                <w:b/>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w:t>
            </w:r>
            <w:r>
              <w:rPr>
                <w:rFonts w:ascii="宋体" w:hAnsi="宋体" w:cs="宋体"/>
                <w:color w:val="002060"/>
                <w:kern w:val="0"/>
                <w:sz w:val="24"/>
                <w:szCs w:val="28"/>
              </w:rPr>
              <w:t>0</w:t>
            </w:r>
            <w:r>
              <w:rPr>
                <w:rFonts w:ascii="宋体" w:hAnsi="宋体" w:cs="宋体" w:hint="eastAsia"/>
                <w:color w:val="002060"/>
                <w:kern w:val="0"/>
                <w:sz w:val="24"/>
                <w:szCs w:val="28"/>
              </w:rPr>
              <w:t>月1</w:t>
            </w:r>
            <w:r>
              <w:rPr>
                <w:rFonts w:ascii="宋体" w:hAnsi="宋体" w:cs="宋体"/>
                <w:color w:val="002060"/>
                <w:kern w:val="0"/>
                <w:sz w:val="24"/>
                <w:szCs w:val="28"/>
              </w:rPr>
              <w:t>8</w:t>
            </w:r>
            <w:r>
              <w:rPr>
                <w:rFonts w:ascii="宋体" w:hAnsi="宋体" w:cs="宋体" w:hint="eastAsia"/>
                <w:color w:val="002060"/>
                <w:kern w:val="0"/>
                <w:sz w:val="24"/>
                <w:szCs w:val="28"/>
              </w:rPr>
              <w:t>日，周五，第</w:t>
            </w:r>
            <w:r>
              <w:rPr>
                <w:rFonts w:ascii="宋体" w:hAnsi="宋体" w:cs="宋体"/>
                <w:color w:val="002060"/>
                <w:kern w:val="0"/>
                <w:sz w:val="24"/>
                <w:szCs w:val="28"/>
              </w:rPr>
              <w:t>5</w:t>
            </w:r>
            <w:r>
              <w:rPr>
                <w:rFonts w:ascii="宋体" w:hAnsi="宋体" w:cs="宋体" w:hint="eastAsia"/>
                <w:color w:val="002060"/>
                <w:kern w:val="0"/>
                <w:sz w:val="24"/>
                <w:szCs w:val="28"/>
              </w:rPr>
              <w:t xml:space="preserve">节 </w:t>
            </w:r>
            <w:r>
              <w:rPr>
                <w:rFonts w:ascii="宋体" w:hAnsi="宋体" w:cs="宋体" w:hint="eastAsia"/>
                <w:color w:val="984806" w:themeColor="accent6" w:themeShade="80"/>
                <w:kern w:val="0"/>
                <w:sz w:val="24"/>
                <w:szCs w:val="28"/>
              </w:rPr>
              <w:t xml:space="preserve">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ascii="宋体" w:hAnsi="宋体" w:cs="宋体" w:hint="eastAsia"/>
                <w:color w:val="002060"/>
                <w:kern w:val="0"/>
                <w:sz w:val="24"/>
              </w:rPr>
              <w:t>教七2</w:t>
            </w:r>
            <w:r>
              <w:rPr>
                <w:rFonts w:ascii="宋体" w:hAnsi="宋体" w:cs="宋体"/>
                <w:color w:val="002060"/>
                <w:kern w:val="0"/>
                <w:sz w:val="24"/>
              </w:rPr>
              <w:t>03</w:t>
            </w:r>
          </w:p>
        </w:tc>
      </w:tr>
      <w:tr w:rsidR="009A41E0">
        <w:trPr>
          <w:trHeight w:val="3084"/>
        </w:trPr>
        <w:tc>
          <w:tcPr>
            <w:tcW w:w="2240" w:type="dxa"/>
            <w:tcBorders>
              <w:left w:val="nil"/>
              <w:right w:val="nil"/>
            </w:tcBorders>
            <w:shd w:val="clear" w:color="auto" w:fill="auto"/>
          </w:tcPr>
          <w:p w:rsidR="009A41E0" w:rsidRDefault="002911A1">
            <w:pPr>
              <w:spacing w:line="14" w:lineRule="exact"/>
              <w:rPr>
                <w:rFonts w:ascii="华文细黑" w:eastAsia="华文细黑" w:hAnsi="华文细黑" w:cs="宋体"/>
                <w:color w:val="002060"/>
                <w:sz w:val="24"/>
              </w:rPr>
            </w:pPr>
            <w:r>
              <w:rPr>
                <w:rFonts w:ascii="仿宋" w:eastAsia="仿宋" w:hAnsi="仿宋"/>
                <w:noProof/>
                <w:color w:val="002060"/>
              </w:rPr>
              <w:drawing>
                <wp:anchor distT="0" distB="0" distL="114300" distR="114300" simplePos="0" relativeHeight="251674112" behindDoc="0" locked="0" layoutInCell="1" allowOverlap="1">
                  <wp:simplePos x="0" y="0"/>
                  <wp:positionH relativeFrom="margin">
                    <wp:posOffset>24765</wp:posOffset>
                  </wp:positionH>
                  <wp:positionV relativeFrom="margin">
                    <wp:posOffset>92710</wp:posOffset>
                  </wp:positionV>
                  <wp:extent cx="1242060" cy="175387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2060" cy="1753870"/>
                          </a:xfrm>
                          <a:prstGeom prst="rect">
                            <a:avLst/>
                          </a:prstGeom>
                        </pic:spPr>
                      </pic:pic>
                    </a:graphicData>
                  </a:graphic>
                  <wp14:sizeRelH relativeFrom="margin">
                    <wp14:pctWidth>0</wp14:pctWidth>
                  </wp14:sizeRelH>
                  <wp14:sizeRelV relativeFrom="margin">
                    <wp14:pctHeight>0</wp14:pctHeight>
                  </wp14:sizeRelV>
                </wp:anchor>
              </w:drawing>
            </w:r>
          </w:p>
        </w:tc>
        <w:tc>
          <w:tcPr>
            <w:tcW w:w="6549" w:type="dxa"/>
            <w:tcBorders>
              <w:left w:val="nil"/>
              <w:right w:val="nil"/>
            </w:tcBorders>
            <w:shd w:val="clear" w:color="auto" w:fill="auto"/>
          </w:tcPr>
          <w:p w:rsidR="009A41E0" w:rsidRDefault="009A41E0">
            <w:pPr>
              <w:spacing w:line="380" w:lineRule="exact"/>
              <w:rPr>
                <w:rFonts w:ascii="华文细黑" w:eastAsia="华文细黑" w:hAnsi="华文细黑" w:cs="宋体"/>
                <w:b/>
                <w:color w:val="984806" w:themeColor="accent6" w:themeShade="8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李昕</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世界经济博士，北师大统计学院教授，博士生导师，主要从事国民经济核算、贸易增加值核算、经济统计学等方面的研究。曾经获得北师大京师英才一等奖，北师大“最受研究生欢迎的十佳教师”、北京市优秀青年人才等奖励。</w:t>
            </w:r>
          </w:p>
        </w:tc>
      </w:tr>
      <w:tr w:rsidR="009A41E0">
        <w:trPr>
          <w:trHeight w:val="2967"/>
        </w:trPr>
        <w:tc>
          <w:tcPr>
            <w:tcW w:w="8789" w:type="dxa"/>
            <w:gridSpan w:val="2"/>
            <w:tcBorders>
              <w:left w:val="nil"/>
              <w:bottom w:val="double" w:sz="4" w:space="0" w:color="auto"/>
              <w:right w:val="nil"/>
            </w:tcBorders>
            <w:shd w:val="clear" w:color="auto" w:fill="auto"/>
          </w:tcPr>
          <w:p w:rsidR="009A41E0" w:rsidRDefault="009A41E0">
            <w:pPr>
              <w:spacing w:line="380" w:lineRule="exact"/>
              <w:rPr>
                <w:rFonts w:ascii="华文细黑" w:eastAsia="华文细黑" w:hAnsi="华文细黑" w:cs="宋体"/>
                <w:b/>
                <w:color w:val="984806" w:themeColor="accent6" w:themeShade="8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国民经济核算是对国民经济运行过程及结果的核算，是从定量分析经济活动和经济循环的有力工具，是为企业、行业研究经济周期与商业投资，以及为国民经济宏观调控提供决策的信息基础，开设国民经济核算课程的目的，在于适应市场经济发展需要，扩展会计专业财务分析与经济统计分析的基础和能力。通过对国民经济核算理论及实际应用的讲授，联系我国实际，使学生系统掌握国民经济核算的基本原理、基本内容与基本方法，了解并较好地掌握如何运用经济统计的思想分析我国国民经济运行的过程和数量关系，增强经济数据信息处理的综合能力。</w:t>
            </w:r>
          </w:p>
          <w:p w:rsidR="009A41E0" w:rsidRDefault="009A41E0">
            <w:pPr>
              <w:spacing w:line="380" w:lineRule="exact"/>
              <w:rPr>
                <w:rFonts w:ascii="华文细黑" w:eastAsia="华文细黑" w:hAnsi="华文细黑" w:cs="宋体"/>
                <w:color w:val="002060"/>
                <w:sz w:val="24"/>
              </w:rPr>
            </w:pPr>
          </w:p>
        </w:tc>
      </w:tr>
      <w:tr w:rsidR="009A41E0">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rPr>
            </w:pPr>
            <w:r>
              <w:rPr>
                <w:rFonts w:ascii="黑体" w:eastAsia="黑体" w:hAnsi="黑体" w:cs="黑体" w:hint="eastAsia"/>
                <w:b/>
                <w:color w:val="984806" w:themeColor="accent6" w:themeShade="80"/>
                <w:kern w:val="0"/>
                <w:sz w:val="28"/>
              </w:rPr>
              <w:lastRenderedPageBreak/>
              <w:t>课程名称：遥感图像处理</w:t>
            </w:r>
          </w:p>
          <w:p w:rsidR="009A41E0" w:rsidRDefault="002911A1">
            <w:pPr>
              <w:spacing w:line="380" w:lineRule="exact"/>
              <w:rPr>
                <w:rFonts w:ascii="华文细黑" w:eastAsia="华文细黑" w:hAnsi="华文细黑" w:cs="宋体"/>
                <w:b/>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w:t>
            </w:r>
            <w:r>
              <w:rPr>
                <w:rFonts w:ascii="宋体" w:hAnsi="宋体" w:cs="宋体"/>
                <w:color w:val="002060"/>
                <w:kern w:val="0"/>
                <w:sz w:val="24"/>
                <w:szCs w:val="28"/>
              </w:rPr>
              <w:t>0</w:t>
            </w:r>
            <w:r>
              <w:rPr>
                <w:rFonts w:ascii="宋体" w:hAnsi="宋体" w:cs="宋体" w:hint="eastAsia"/>
                <w:color w:val="002060"/>
                <w:kern w:val="0"/>
                <w:sz w:val="24"/>
                <w:szCs w:val="28"/>
              </w:rPr>
              <w:t>月</w:t>
            </w:r>
            <w:r>
              <w:rPr>
                <w:rFonts w:ascii="宋体" w:hAnsi="宋体" w:cs="宋体"/>
                <w:color w:val="002060"/>
                <w:kern w:val="0"/>
                <w:sz w:val="24"/>
                <w:szCs w:val="28"/>
              </w:rPr>
              <w:t>21</w:t>
            </w:r>
            <w:r>
              <w:rPr>
                <w:rFonts w:ascii="宋体" w:hAnsi="宋体" w:cs="宋体" w:hint="eastAsia"/>
                <w:color w:val="002060"/>
                <w:kern w:val="0"/>
                <w:sz w:val="24"/>
                <w:szCs w:val="28"/>
              </w:rPr>
              <w:t>日，周一，5-</w:t>
            </w:r>
            <w:r>
              <w:rPr>
                <w:rFonts w:ascii="宋体" w:hAnsi="宋体" w:cs="宋体"/>
                <w:color w:val="002060"/>
                <w:kern w:val="0"/>
                <w:sz w:val="24"/>
                <w:szCs w:val="28"/>
              </w:rPr>
              <w:t>6</w:t>
            </w:r>
            <w:r>
              <w:rPr>
                <w:rFonts w:ascii="宋体" w:hAnsi="宋体" w:cs="宋体" w:hint="eastAsia"/>
                <w:color w:val="002060"/>
                <w:kern w:val="0"/>
                <w:sz w:val="24"/>
                <w:szCs w:val="28"/>
              </w:rPr>
              <w:t xml:space="preserve">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ascii="宋体" w:hAnsi="宋体" w:cs="宋体" w:hint="eastAsia"/>
                <w:color w:val="002060"/>
                <w:kern w:val="0"/>
                <w:sz w:val="24"/>
              </w:rPr>
              <w:t>教八</w:t>
            </w:r>
            <w:r>
              <w:rPr>
                <w:rFonts w:ascii="宋体" w:hAnsi="宋体" w:cs="宋体"/>
                <w:color w:val="002060"/>
                <w:kern w:val="0"/>
                <w:sz w:val="24"/>
              </w:rPr>
              <w:t>3</w:t>
            </w:r>
            <w:r>
              <w:rPr>
                <w:rFonts w:ascii="宋体" w:hAnsi="宋体" w:cs="宋体" w:hint="eastAsia"/>
                <w:color w:val="002060"/>
                <w:kern w:val="0"/>
                <w:sz w:val="24"/>
              </w:rPr>
              <w:t>0</w:t>
            </w:r>
            <w:r>
              <w:rPr>
                <w:rFonts w:ascii="宋体" w:hAnsi="宋体" w:cs="宋体"/>
                <w:color w:val="002060"/>
                <w:kern w:val="0"/>
                <w:sz w:val="24"/>
              </w:rPr>
              <w:t>2</w:t>
            </w:r>
          </w:p>
        </w:tc>
      </w:tr>
      <w:tr w:rsidR="009A41E0" w:rsidTr="008D27CB">
        <w:tc>
          <w:tcPr>
            <w:tcW w:w="2240" w:type="dxa"/>
            <w:tcBorders>
              <w:top w:val="dotted" w:sz="4" w:space="0" w:color="auto"/>
              <w:left w:val="nil"/>
              <w:bottom w:val="dotted" w:sz="4" w:space="0" w:color="auto"/>
              <w:right w:val="nil"/>
            </w:tcBorders>
            <w:shd w:val="clear" w:color="auto" w:fill="auto"/>
          </w:tcPr>
          <w:p w:rsidR="008D27CB" w:rsidRDefault="008D27CB">
            <w:pPr>
              <w:spacing w:line="14" w:lineRule="exact"/>
              <w:rPr>
                <w:noProof/>
              </w:rPr>
            </w:pPr>
          </w:p>
          <w:p w:rsidR="009A41E0" w:rsidRDefault="002911A1">
            <w:pPr>
              <w:spacing w:line="14" w:lineRule="exact"/>
            </w:pPr>
            <w:r>
              <w:rPr>
                <w:noProof/>
              </w:rPr>
              <w:drawing>
                <wp:anchor distT="0" distB="0" distL="114300" distR="114300" simplePos="0" relativeHeight="251649536" behindDoc="0" locked="0" layoutInCell="1" allowOverlap="1">
                  <wp:simplePos x="0" y="0"/>
                  <wp:positionH relativeFrom="margin">
                    <wp:posOffset>-20955</wp:posOffset>
                  </wp:positionH>
                  <wp:positionV relativeFrom="margin">
                    <wp:posOffset>71120</wp:posOffset>
                  </wp:positionV>
                  <wp:extent cx="1374775" cy="1791335"/>
                  <wp:effectExtent l="0" t="0" r="0" b="0"/>
                  <wp:wrapSquare wrapText="bothSides"/>
                  <wp:docPr id="37" name="图片 37" descr="http://geot.bnu.edu.cn/Public/upload/2018/05/26/5b08bbee80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http://geot.bnu.edu.cn/Public/upload/2018/05/26/5b08bbee80741.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7133" r="7075" b="25705"/>
                          <a:stretch/>
                        </pic:blipFill>
                        <pic:spPr bwMode="auto">
                          <a:xfrm>
                            <a:off x="0" y="0"/>
                            <a:ext cx="1374775" cy="1791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tc>
        <w:tc>
          <w:tcPr>
            <w:tcW w:w="6549" w:type="dxa"/>
            <w:tcBorders>
              <w:top w:val="nil"/>
              <w:left w:val="nil"/>
              <w:bottom w:val="nil"/>
              <w:right w:val="nil"/>
            </w:tcBorders>
            <w:shd w:val="clear" w:color="auto" w:fill="auto"/>
          </w:tcPr>
          <w:p w:rsidR="009A41E0" w:rsidRDefault="009A41E0">
            <w:pPr>
              <w:spacing w:line="380" w:lineRule="exact"/>
              <w:rPr>
                <w:rFonts w:ascii="华文细黑" w:eastAsia="华文细黑" w:hAnsi="华文细黑" w:cs="宋体"/>
                <w:b/>
                <w:color w:val="00206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002060"/>
                <w:sz w:val="24"/>
              </w:rPr>
              <w:t>任课教师：</w:t>
            </w:r>
            <w:r>
              <w:rPr>
                <w:rFonts w:ascii="华文细黑" w:eastAsia="华文细黑" w:hAnsi="华文细黑" w:cs="宋体" w:hint="eastAsia"/>
                <w:color w:val="002060"/>
                <w:sz w:val="24"/>
              </w:rPr>
              <w:t>朱文泉</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002060"/>
                <w:sz w:val="24"/>
              </w:rPr>
              <w:t>教师简介：</w:t>
            </w:r>
            <w:r>
              <w:rPr>
                <w:rFonts w:ascii="华文细黑" w:eastAsia="华文细黑" w:hAnsi="华文细黑" w:cs="宋体" w:hint="eastAsia"/>
                <w:color w:val="002060"/>
                <w:sz w:val="24"/>
              </w:rPr>
              <w:t>博士，北师大地理科学学部教授。主要从事遥感图像处理、植被与生态遥感监测方面的教学与科研工作。曾获北京师范大学青年教师教学基本功比赛二等奖、通鼎青年教师奖、优质研究生课程特等奖、本科教学方法改革示范课程等奖励。</w:t>
            </w:r>
          </w:p>
          <w:p w:rsidR="009A41E0" w:rsidRDefault="009A41E0">
            <w:pPr>
              <w:spacing w:line="380" w:lineRule="exact"/>
              <w:rPr>
                <w:rFonts w:ascii="华文细黑" w:eastAsia="华文细黑" w:hAnsi="华文细黑" w:cs="宋体"/>
                <w:color w:val="002060"/>
                <w:sz w:val="24"/>
              </w:rPr>
            </w:pPr>
          </w:p>
        </w:tc>
      </w:tr>
      <w:tr w:rsidR="009A41E0">
        <w:tc>
          <w:tcPr>
            <w:tcW w:w="8789" w:type="dxa"/>
            <w:gridSpan w:val="2"/>
            <w:tcBorders>
              <w:top w:val="dotted" w:sz="4" w:space="0" w:color="auto"/>
              <w:left w:val="nil"/>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本课程是面向自然资源专业大三学生的专业选修课，主要讲授遥感图像处理的三大内容，即数字图像处理基础、遥感图像质量改善、遥感图像信息提取。本课程采用SPOC教学，充分发挥教材（整体知识结构的系统性）、慕课（单个知识点的生动便利性）、翻转课堂（知识内化的创新迁移性）各自优势，通过引导学生线上自主学习、线下师生情景问答和知识梳理、案例实践操作（案例情景→问题分析→解决方案→软件实现），实现线上慕课“学知识”、线下翻转课堂“用知识”。</w:t>
            </w:r>
          </w:p>
        </w:tc>
      </w:tr>
      <w:tr w:rsidR="009A41E0">
        <w:tc>
          <w:tcPr>
            <w:tcW w:w="8789" w:type="dxa"/>
            <w:gridSpan w:val="2"/>
            <w:tcBorders>
              <w:left w:val="nil"/>
              <w:right w:val="nil"/>
            </w:tcBorders>
            <w:shd w:val="clear" w:color="auto" w:fill="auto"/>
          </w:tcPr>
          <w:p w:rsidR="009A41E0" w:rsidRDefault="002911A1">
            <w:pPr>
              <w:spacing w:line="380" w:lineRule="exact"/>
              <w:rPr>
                <w:rFonts w:ascii="黑体" w:eastAsia="黑体" w:hAnsi="黑体" w:cs="黑体"/>
                <w:b/>
                <w:color w:val="984806" w:themeColor="accent6" w:themeShade="80"/>
                <w:kern w:val="0"/>
                <w:sz w:val="28"/>
              </w:rPr>
            </w:pPr>
            <w:r>
              <w:rPr>
                <w:rFonts w:ascii="黑体" w:eastAsia="黑体" w:hAnsi="黑体" w:cs="黑体" w:hint="eastAsia"/>
                <w:b/>
                <w:color w:val="984806" w:themeColor="accent6" w:themeShade="80"/>
                <w:kern w:val="0"/>
                <w:sz w:val="28"/>
              </w:rPr>
              <w:t>课程名称</w:t>
            </w:r>
            <w:r>
              <w:rPr>
                <w:rFonts w:ascii="黑体" w:eastAsia="黑体" w:hAnsi="黑体" w:cs="黑体" w:hint="eastAsia"/>
                <w:b/>
                <w:color w:val="984806" w:themeColor="accent6" w:themeShade="80"/>
                <w:kern w:val="0"/>
                <w:sz w:val="24"/>
              </w:rPr>
              <w:t>：</w:t>
            </w:r>
            <w:r>
              <w:rPr>
                <w:rFonts w:ascii="黑体" w:eastAsia="黑体" w:hAnsi="黑体" w:cs="黑体" w:hint="eastAsia"/>
                <w:b/>
                <w:color w:val="984806" w:themeColor="accent6" w:themeShade="80"/>
                <w:kern w:val="0"/>
                <w:sz w:val="28"/>
              </w:rPr>
              <w:t>力学</w:t>
            </w:r>
          </w:p>
          <w:p w:rsidR="009A41E0" w:rsidRDefault="002911A1">
            <w:pPr>
              <w:spacing w:line="380" w:lineRule="exact"/>
              <w:rPr>
                <w:rFonts w:ascii="华文细黑" w:eastAsia="华文细黑" w:hAnsi="华文细黑" w:cs="宋体"/>
                <w:b/>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w:t>
            </w:r>
            <w:r>
              <w:rPr>
                <w:rFonts w:ascii="宋体" w:hAnsi="宋体" w:cs="宋体"/>
                <w:color w:val="002060"/>
                <w:kern w:val="0"/>
                <w:sz w:val="24"/>
                <w:szCs w:val="28"/>
              </w:rPr>
              <w:t>0</w:t>
            </w:r>
            <w:r>
              <w:rPr>
                <w:rFonts w:ascii="宋体" w:hAnsi="宋体" w:cs="宋体" w:hint="eastAsia"/>
                <w:color w:val="002060"/>
                <w:kern w:val="0"/>
                <w:sz w:val="24"/>
                <w:szCs w:val="28"/>
              </w:rPr>
              <w:t>月2</w:t>
            </w:r>
            <w:r>
              <w:rPr>
                <w:rFonts w:ascii="宋体" w:hAnsi="宋体" w:cs="宋体"/>
                <w:color w:val="002060"/>
                <w:kern w:val="0"/>
                <w:sz w:val="24"/>
                <w:szCs w:val="28"/>
              </w:rPr>
              <w:t>2</w:t>
            </w:r>
            <w:r>
              <w:rPr>
                <w:rFonts w:ascii="宋体" w:hAnsi="宋体" w:cs="宋体" w:hint="eastAsia"/>
                <w:color w:val="002060"/>
                <w:kern w:val="0"/>
                <w:sz w:val="24"/>
                <w:szCs w:val="28"/>
              </w:rPr>
              <w:t>日，周二，第</w:t>
            </w:r>
            <w:r>
              <w:rPr>
                <w:rFonts w:ascii="宋体" w:hAnsi="宋体" w:cs="宋体"/>
                <w:color w:val="002060"/>
                <w:kern w:val="0"/>
                <w:sz w:val="24"/>
                <w:szCs w:val="28"/>
              </w:rPr>
              <w:t>3</w:t>
            </w:r>
            <w:r>
              <w:rPr>
                <w:rFonts w:ascii="宋体" w:hAnsi="宋体" w:cs="宋体" w:hint="eastAsia"/>
                <w:color w:val="002060"/>
                <w:kern w:val="0"/>
                <w:sz w:val="24"/>
                <w:szCs w:val="28"/>
              </w:rPr>
              <w:t>-</w:t>
            </w:r>
            <w:r>
              <w:rPr>
                <w:rFonts w:ascii="宋体" w:hAnsi="宋体" w:cs="宋体"/>
                <w:color w:val="002060"/>
                <w:kern w:val="0"/>
                <w:sz w:val="24"/>
                <w:szCs w:val="28"/>
              </w:rPr>
              <w:t>4</w:t>
            </w:r>
            <w:r>
              <w:rPr>
                <w:rFonts w:ascii="宋体" w:hAnsi="宋体" w:cs="宋体" w:hint="eastAsia"/>
                <w:color w:val="002060"/>
                <w:kern w:val="0"/>
                <w:sz w:val="24"/>
                <w:szCs w:val="28"/>
              </w:rPr>
              <w:t xml:space="preserve">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ascii="宋体" w:hAnsi="宋体" w:cs="宋体" w:hint="eastAsia"/>
                <w:color w:val="002060"/>
                <w:kern w:val="0"/>
                <w:sz w:val="24"/>
              </w:rPr>
              <w:t>教十1</w:t>
            </w:r>
            <w:r>
              <w:rPr>
                <w:rFonts w:ascii="宋体" w:hAnsi="宋体" w:cs="宋体"/>
                <w:color w:val="002060"/>
                <w:kern w:val="0"/>
                <w:sz w:val="24"/>
              </w:rPr>
              <w:t>10</w:t>
            </w:r>
          </w:p>
        </w:tc>
      </w:tr>
      <w:tr w:rsidR="009A41E0">
        <w:tc>
          <w:tcPr>
            <w:tcW w:w="2240" w:type="dxa"/>
            <w:tcBorders>
              <w:left w:val="nil"/>
              <w:right w:val="nil"/>
            </w:tcBorders>
            <w:shd w:val="clear" w:color="auto" w:fill="auto"/>
          </w:tcPr>
          <w:p w:rsidR="009A41E0" w:rsidRDefault="00C67635">
            <w:pPr>
              <w:rPr>
                <w:rFonts w:ascii="华文细黑" w:eastAsia="华文细黑" w:hAnsi="华文细黑" w:cs="宋体"/>
                <w:color w:val="002060"/>
                <w:sz w:val="24"/>
              </w:rPr>
            </w:pPr>
            <w:r w:rsidRPr="00C67635">
              <w:rPr>
                <w:rFonts w:ascii="华文细黑" w:eastAsia="华文细黑" w:hAnsi="华文细黑" w:cs="宋体"/>
                <w:noProof/>
                <w:color w:val="002060"/>
                <w:sz w:val="24"/>
              </w:rPr>
              <w:drawing>
                <wp:inline distT="0" distB="0" distL="0" distR="0" wp14:anchorId="79E6BDCC" wp14:editId="240C3578">
                  <wp:extent cx="1328071" cy="1875155"/>
                  <wp:effectExtent l="0" t="0" r="5715" b="0"/>
                  <wp:docPr id="19" name="图片 19" descr="https://gss0.bdstatic.com/-4o3dSag_xI4khGkpoWK1HF6hhy/baike/w%3D268%3Bg%3D0/sign=5bc25c47d933c895a67e9f7de92814cd/b3b7d0a20cf431ad9f0968e94b36acaf2fdd9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ss0.bdstatic.com/-4o3dSag_xI4khGkpoWK1HF6hhy/baike/w%3D268%3Bg%3D0/sign=5bc25c47d933c895a67e9f7de92814cd/b3b7d0a20cf431ad9f0968e94b36acaf2fdd9802.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7421" r="19499"/>
                          <a:stretch/>
                        </pic:blipFill>
                        <pic:spPr bwMode="auto">
                          <a:xfrm>
                            <a:off x="0" y="0"/>
                            <a:ext cx="1356431" cy="19151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49" w:type="dxa"/>
            <w:tcBorders>
              <w:left w:val="nil"/>
              <w:right w:val="nil"/>
            </w:tcBorders>
            <w:shd w:val="clear" w:color="auto" w:fill="auto"/>
          </w:tcPr>
          <w:p w:rsidR="009A41E0" w:rsidRDefault="009A41E0">
            <w:pPr>
              <w:spacing w:line="380" w:lineRule="exact"/>
              <w:rPr>
                <w:rFonts w:ascii="华文细黑" w:eastAsia="华文细黑" w:hAnsi="华文细黑" w:cs="宋体"/>
                <w:b/>
                <w:color w:val="984806" w:themeColor="accent6" w:themeShade="8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田光善</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普林斯顿大学博士。现为北京大学物理学院教授，“普通物理教学中心”主任以及《大学物理》主编。曾为物理系本科生，研究生讲授“群论”，“普通物理”。现讲授“力学”，“高等量子力学”以及“量子力学”等课程。2007年，被评选为“北京大学十佳教师”。2009年获得“北京市高等学校教学名师奖”。</w:t>
            </w:r>
          </w:p>
          <w:p w:rsidR="009A41E0" w:rsidRDefault="009A41E0">
            <w:pPr>
              <w:spacing w:line="380" w:lineRule="exact"/>
              <w:rPr>
                <w:rFonts w:ascii="华文细黑" w:eastAsia="华文细黑" w:hAnsi="华文细黑" w:cs="宋体"/>
                <w:color w:val="002060"/>
                <w:sz w:val="24"/>
              </w:rPr>
            </w:pPr>
          </w:p>
        </w:tc>
      </w:tr>
      <w:tr w:rsidR="009A41E0">
        <w:trPr>
          <w:trHeight w:val="2825"/>
        </w:trPr>
        <w:tc>
          <w:tcPr>
            <w:tcW w:w="8789" w:type="dxa"/>
            <w:gridSpan w:val="2"/>
            <w:tcBorders>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hint="eastAsia"/>
              </w:rPr>
              <w:t xml:space="preserve"> </w:t>
            </w:r>
            <w:r>
              <w:rPr>
                <w:rFonts w:ascii="华文细黑" w:eastAsia="华文细黑" w:hAnsi="华文细黑" w:cs="宋体" w:hint="eastAsia"/>
                <w:color w:val="002060"/>
                <w:sz w:val="24"/>
              </w:rPr>
              <w:t>作为物理专业本科生入学后的第一门物理课程，将帮助学生们系统地掌握牛顿力学的基本内容和狭义相对论的初步知识，并适应从中学到大学的转变，培养正确的学习方法。本课程主要介绍矢量力学（含牛顿力学、狭义相对论）的基本知识。内容包括：运动学、牛顿定律、冲量、动量；功,能和力矩、角动量诸定理；刚体定轴转动和平面平行运动；流体静力学、理想流体伯努利方程和粘滞流体性质；振动和波；以及狭义相对论的基本概念。</w:t>
            </w:r>
            <w:r>
              <w:rPr>
                <w:rFonts w:ascii="华文细黑" w:eastAsia="华文细黑" w:hAnsi="华文细黑" w:cs="宋体"/>
                <w:color w:val="002060"/>
                <w:sz w:val="24"/>
              </w:rPr>
              <w:t xml:space="preserve"> </w:t>
            </w:r>
          </w:p>
        </w:tc>
      </w:tr>
      <w:tr w:rsidR="009A41E0">
        <w:trPr>
          <w:trHeight w:val="845"/>
        </w:trPr>
        <w:tc>
          <w:tcPr>
            <w:tcW w:w="8789" w:type="dxa"/>
            <w:gridSpan w:val="2"/>
            <w:tcBorders>
              <w:left w:val="nil"/>
              <w:bottom w:val="double"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kern w:val="0"/>
                <w:sz w:val="28"/>
              </w:rPr>
            </w:pPr>
            <w:r>
              <w:rPr>
                <w:rFonts w:ascii="黑体" w:eastAsia="黑体" w:hAnsi="黑体" w:cs="黑体" w:hint="eastAsia"/>
                <w:b/>
                <w:color w:val="984806" w:themeColor="accent6" w:themeShade="80"/>
                <w:kern w:val="0"/>
                <w:sz w:val="28"/>
              </w:rPr>
              <w:lastRenderedPageBreak/>
              <w:t>课程名称</w:t>
            </w:r>
            <w:r>
              <w:rPr>
                <w:rFonts w:ascii="黑体" w:eastAsia="黑体" w:hAnsi="黑体" w:cs="黑体" w:hint="eastAsia"/>
                <w:b/>
                <w:color w:val="984806" w:themeColor="accent6" w:themeShade="80"/>
                <w:kern w:val="0"/>
                <w:sz w:val="24"/>
              </w:rPr>
              <w:t>：</w:t>
            </w:r>
            <w:r>
              <w:rPr>
                <w:rFonts w:ascii="黑体" w:eastAsia="黑体" w:hAnsi="黑体" w:cs="黑体" w:hint="eastAsia"/>
                <w:b/>
                <w:color w:val="984806" w:themeColor="accent6" w:themeShade="80"/>
                <w:kern w:val="0"/>
                <w:sz w:val="28"/>
              </w:rPr>
              <w:t>环境科学概论</w:t>
            </w:r>
          </w:p>
          <w:p w:rsidR="009A41E0" w:rsidRDefault="002911A1">
            <w:pPr>
              <w:spacing w:line="380" w:lineRule="exact"/>
              <w:rPr>
                <w:rFonts w:ascii="华文细黑" w:eastAsia="华文细黑" w:hAnsi="华文细黑" w:cs="宋体"/>
                <w:b/>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w:t>
            </w:r>
            <w:r>
              <w:rPr>
                <w:rFonts w:ascii="宋体" w:hAnsi="宋体" w:cs="宋体"/>
                <w:color w:val="002060"/>
                <w:kern w:val="0"/>
                <w:sz w:val="24"/>
                <w:szCs w:val="28"/>
              </w:rPr>
              <w:t>0</w:t>
            </w:r>
            <w:r>
              <w:rPr>
                <w:rFonts w:ascii="宋体" w:hAnsi="宋体" w:cs="宋体" w:hint="eastAsia"/>
                <w:color w:val="002060"/>
                <w:kern w:val="0"/>
                <w:sz w:val="24"/>
                <w:szCs w:val="28"/>
              </w:rPr>
              <w:t>月</w:t>
            </w:r>
            <w:r>
              <w:rPr>
                <w:rFonts w:ascii="宋体" w:hAnsi="宋体" w:cs="宋体"/>
                <w:color w:val="002060"/>
                <w:kern w:val="0"/>
                <w:sz w:val="24"/>
                <w:szCs w:val="28"/>
              </w:rPr>
              <w:t>23</w:t>
            </w:r>
            <w:r>
              <w:rPr>
                <w:rFonts w:ascii="宋体" w:hAnsi="宋体" w:cs="宋体" w:hint="eastAsia"/>
                <w:color w:val="002060"/>
                <w:kern w:val="0"/>
                <w:sz w:val="24"/>
                <w:szCs w:val="28"/>
              </w:rPr>
              <w:t>日，周三，第</w:t>
            </w:r>
            <w:r>
              <w:rPr>
                <w:rFonts w:ascii="宋体" w:hAnsi="宋体" w:cs="宋体"/>
                <w:color w:val="002060"/>
                <w:kern w:val="0"/>
                <w:sz w:val="24"/>
                <w:szCs w:val="28"/>
              </w:rPr>
              <w:t>5</w:t>
            </w:r>
            <w:r>
              <w:rPr>
                <w:rFonts w:ascii="宋体" w:hAnsi="宋体" w:cs="宋体" w:hint="eastAsia"/>
                <w:color w:val="002060"/>
                <w:kern w:val="0"/>
                <w:sz w:val="24"/>
                <w:szCs w:val="28"/>
              </w:rPr>
              <w:t>-</w:t>
            </w:r>
            <w:r>
              <w:rPr>
                <w:rFonts w:ascii="宋体" w:hAnsi="宋体" w:cs="宋体"/>
                <w:color w:val="002060"/>
                <w:kern w:val="0"/>
                <w:sz w:val="24"/>
                <w:szCs w:val="28"/>
              </w:rPr>
              <w:t>7</w:t>
            </w:r>
            <w:r>
              <w:rPr>
                <w:rFonts w:ascii="宋体" w:hAnsi="宋体" w:cs="宋体" w:hint="eastAsia"/>
                <w:color w:val="002060"/>
                <w:kern w:val="0"/>
                <w:sz w:val="24"/>
                <w:szCs w:val="28"/>
              </w:rPr>
              <w:t xml:space="preserve">节    </w:t>
            </w:r>
            <w:r>
              <w:rPr>
                <w:rFonts w:ascii="黑体" w:eastAsia="黑体" w:hAnsi="黑体" w:cs="宋体" w:hint="eastAsia"/>
                <w:b/>
                <w:bCs/>
                <w:color w:val="984806" w:themeColor="accent6" w:themeShade="80"/>
                <w:kern w:val="0"/>
                <w:sz w:val="24"/>
              </w:rPr>
              <w:t>上课地点：</w:t>
            </w:r>
            <w:r>
              <w:rPr>
                <w:rFonts w:ascii="宋体" w:hAnsi="宋体" w:cs="宋体" w:hint="eastAsia"/>
                <w:color w:val="002060"/>
                <w:kern w:val="0"/>
                <w:sz w:val="24"/>
              </w:rPr>
              <w:t>生一</w:t>
            </w:r>
          </w:p>
        </w:tc>
      </w:tr>
      <w:tr w:rsidR="009A41E0">
        <w:trPr>
          <w:trHeight w:val="90"/>
        </w:trPr>
        <w:tc>
          <w:tcPr>
            <w:tcW w:w="2240" w:type="dxa"/>
            <w:tcBorders>
              <w:left w:val="nil"/>
              <w:bottom w:val="double" w:sz="4" w:space="0" w:color="auto"/>
              <w:right w:val="nil"/>
            </w:tcBorders>
            <w:shd w:val="clear" w:color="auto" w:fill="auto"/>
          </w:tcPr>
          <w:p w:rsidR="008D27CB" w:rsidRDefault="008D27CB">
            <w:pPr>
              <w:spacing w:line="380" w:lineRule="exact"/>
              <w:rPr>
                <w:noProof/>
              </w:rPr>
            </w:pPr>
            <w:r>
              <w:rPr>
                <w:noProof/>
              </w:rPr>
              <w:drawing>
                <wp:anchor distT="0" distB="0" distL="114300" distR="114300" simplePos="0" relativeHeight="251691520" behindDoc="0" locked="0" layoutInCell="1" allowOverlap="1">
                  <wp:simplePos x="0" y="0"/>
                  <wp:positionH relativeFrom="column">
                    <wp:posOffset>-13335</wp:posOffset>
                  </wp:positionH>
                  <wp:positionV relativeFrom="paragraph">
                    <wp:posOffset>131445</wp:posOffset>
                  </wp:positionV>
                  <wp:extent cx="1318260" cy="1836420"/>
                  <wp:effectExtent l="0" t="0" r="0" b="0"/>
                  <wp:wrapTopAndBottom/>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rotWithShape="1">
                          <a:blip r:embed="rId19"/>
                          <a:srcRect l="3050" t="6114" r="9015"/>
                          <a:stretch/>
                        </pic:blipFill>
                        <pic:spPr bwMode="auto">
                          <a:xfrm>
                            <a:off x="0" y="0"/>
                            <a:ext cx="1318260" cy="1836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41E0" w:rsidRDefault="009A41E0">
            <w:pPr>
              <w:spacing w:line="380" w:lineRule="exact"/>
              <w:rPr>
                <w:rFonts w:ascii="华文细黑" w:eastAsia="华文细黑" w:hAnsi="华文细黑" w:cs="宋体"/>
                <w:b/>
                <w:color w:val="002060"/>
                <w:sz w:val="24"/>
              </w:rPr>
            </w:pPr>
          </w:p>
        </w:tc>
        <w:tc>
          <w:tcPr>
            <w:tcW w:w="6549" w:type="dxa"/>
            <w:tcBorders>
              <w:left w:val="nil"/>
              <w:bottom w:val="double" w:sz="4" w:space="0" w:color="auto"/>
              <w:right w:val="nil"/>
            </w:tcBorders>
            <w:shd w:val="clear" w:color="auto" w:fill="auto"/>
          </w:tcPr>
          <w:p w:rsidR="009A41E0" w:rsidRDefault="002911A1">
            <w:pPr>
              <w:widowControl/>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徐琳瑜</w:t>
            </w:r>
          </w:p>
          <w:p w:rsidR="009A41E0" w:rsidRDefault="002911A1">
            <w:pPr>
              <w:spacing w:line="380" w:lineRule="exact"/>
              <w:rPr>
                <w:rFonts w:ascii="华文细黑" w:eastAsia="华文细黑" w:hAnsi="华文细黑" w:cs="宋体"/>
                <w:b/>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北京师范大学环境学院教学副院长，教授，博士生导师，教育部新世纪优秀人才，北京市环境科学学会常务理事， Professional Association for China’s Environment (PACE)秘书长。主讲“环境科学概论”“环境规划学”等本科生课程以及研究生专业课“城市生态规划学”。曾获国家科技进步二等奖、北京市教学成果一等奖、高等学校科学研究优秀成果（科学技术）一等奖。主持或完成国家自然科学基金等课题6项、省部级项目10余项。出版国家精品教材2部，专著5部，参编英文专著2部，在国内外期刊发表科技论文150余篇。申请国家发明专利4项，获软件著作权3件。</w:t>
            </w:r>
          </w:p>
        </w:tc>
      </w:tr>
      <w:tr w:rsidR="009A41E0">
        <w:trPr>
          <w:trHeight w:val="2386"/>
        </w:trPr>
        <w:tc>
          <w:tcPr>
            <w:tcW w:w="8789" w:type="dxa"/>
            <w:gridSpan w:val="2"/>
            <w:tcBorders>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“第四章 人工环境及其规律”：第一节主要介绍人工环境的定义，了解人工制造的环境的特点，并与自然环境的特点做出比较，辨析识别两种不同环境的联系与区别。第二节从两个方面展开介绍受人工改造影响后的自然环境所带来的影响。第三节请学生分6个讨论小组开展讨论，以“圆桌会议”的形式发表讨论结果。结合本次课程“人工环境”主题与当下热点环境话题，深入探讨“人工环境”特点对环境科学研究的启示，引导学生自主思辨，提高团队协作的学习研究能力。</w:t>
            </w:r>
          </w:p>
        </w:tc>
      </w:tr>
      <w:tr w:rsidR="009A41E0">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t>课程名称：太空漫游·星际迷航</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w:t>
            </w:r>
            <w:r>
              <w:rPr>
                <w:rFonts w:ascii="宋体" w:hAnsi="宋体" w:cs="宋体"/>
                <w:color w:val="002060"/>
                <w:kern w:val="0"/>
                <w:sz w:val="24"/>
                <w:szCs w:val="28"/>
              </w:rPr>
              <w:t>0</w:t>
            </w:r>
            <w:r>
              <w:rPr>
                <w:rFonts w:ascii="宋体" w:hAnsi="宋体" w:cs="宋体" w:hint="eastAsia"/>
                <w:color w:val="002060"/>
                <w:kern w:val="0"/>
                <w:sz w:val="24"/>
                <w:szCs w:val="28"/>
              </w:rPr>
              <w:t>月</w:t>
            </w:r>
            <w:r>
              <w:rPr>
                <w:rFonts w:ascii="宋体" w:hAnsi="宋体" w:cs="宋体"/>
                <w:color w:val="002060"/>
                <w:kern w:val="0"/>
                <w:sz w:val="24"/>
                <w:szCs w:val="28"/>
              </w:rPr>
              <w:t>23</w:t>
            </w:r>
            <w:r>
              <w:rPr>
                <w:rFonts w:ascii="宋体" w:hAnsi="宋体" w:cs="宋体" w:hint="eastAsia"/>
                <w:color w:val="002060"/>
                <w:kern w:val="0"/>
                <w:sz w:val="24"/>
                <w:szCs w:val="28"/>
              </w:rPr>
              <w:t>日，周三，第</w:t>
            </w:r>
            <w:r>
              <w:rPr>
                <w:rFonts w:ascii="宋体" w:hAnsi="宋体" w:cs="宋体"/>
                <w:color w:val="002060"/>
                <w:kern w:val="0"/>
                <w:sz w:val="24"/>
                <w:szCs w:val="28"/>
              </w:rPr>
              <w:t>9</w:t>
            </w:r>
            <w:r>
              <w:rPr>
                <w:rFonts w:ascii="宋体" w:hAnsi="宋体" w:cs="宋体" w:hint="eastAsia"/>
                <w:color w:val="002060"/>
                <w:kern w:val="0"/>
                <w:sz w:val="24"/>
                <w:szCs w:val="28"/>
              </w:rPr>
              <w:t>-</w:t>
            </w:r>
            <w:r>
              <w:rPr>
                <w:rFonts w:ascii="宋体" w:hAnsi="宋体" w:cs="宋体"/>
                <w:color w:val="002060"/>
                <w:kern w:val="0"/>
                <w:sz w:val="24"/>
                <w:szCs w:val="28"/>
              </w:rPr>
              <w:t>11</w:t>
            </w:r>
            <w:r>
              <w:rPr>
                <w:rFonts w:ascii="宋体" w:hAnsi="宋体" w:cs="宋体" w:hint="eastAsia"/>
                <w:color w:val="002060"/>
                <w:kern w:val="0"/>
                <w:sz w:val="24"/>
                <w:szCs w:val="28"/>
              </w:rPr>
              <w:t xml:space="preserve">节    </w:t>
            </w:r>
            <w:r>
              <w:rPr>
                <w:rFonts w:ascii="黑体" w:eastAsia="黑体" w:hAnsi="黑体" w:cs="黑体" w:hint="eastAsia"/>
                <w:b/>
                <w:bCs/>
                <w:color w:val="984806" w:themeColor="accent6" w:themeShade="80"/>
                <w:kern w:val="0"/>
                <w:sz w:val="24"/>
              </w:rPr>
              <w:t>上课地点：</w:t>
            </w:r>
            <w:r>
              <w:rPr>
                <w:rFonts w:hint="eastAsia"/>
                <w:color w:val="002060"/>
                <w:sz w:val="24"/>
              </w:rPr>
              <w:t>教九</w:t>
            </w:r>
            <w:r>
              <w:rPr>
                <w:color w:val="002060"/>
                <w:sz w:val="24"/>
              </w:rPr>
              <w:t>40</w:t>
            </w:r>
            <w:r>
              <w:rPr>
                <w:rFonts w:hint="eastAsia"/>
                <w:color w:val="002060"/>
                <w:sz w:val="24"/>
              </w:rPr>
              <w:t>1</w:t>
            </w:r>
          </w:p>
        </w:tc>
      </w:tr>
      <w:tr w:rsidR="009A41E0">
        <w:trPr>
          <w:trHeight w:val="3051"/>
        </w:trPr>
        <w:tc>
          <w:tcPr>
            <w:tcW w:w="2240" w:type="dxa"/>
            <w:tcBorders>
              <w:top w:val="dotted" w:sz="4" w:space="0" w:color="auto"/>
              <w:left w:val="nil"/>
              <w:bottom w:val="dotted" w:sz="4" w:space="0" w:color="auto"/>
              <w:right w:val="nil"/>
            </w:tcBorders>
            <w:shd w:val="clear" w:color="auto" w:fill="auto"/>
          </w:tcPr>
          <w:p w:rsidR="009A41E0" w:rsidRDefault="002911A1">
            <w:pPr>
              <w:spacing w:line="14" w:lineRule="exact"/>
              <w:rPr>
                <w:rFonts w:ascii="华文细黑" w:eastAsia="华文细黑" w:hAnsi="华文细黑" w:cs="宋体"/>
                <w:color w:val="002060"/>
                <w:sz w:val="24"/>
              </w:rPr>
            </w:pPr>
            <w:r>
              <w:rPr>
                <w:noProof/>
              </w:rPr>
              <w:drawing>
                <wp:anchor distT="0" distB="0" distL="114300" distR="114300" simplePos="0" relativeHeight="251675136" behindDoc="0" locked="0" layoutInCell="1" allowOverlap="1">
                  <wp:simplePos x="0" y="0"/>
                  <wp:positionH relativeFrom="margin">
                    <wp:posOffset>18415</wp:posOffset>
                  </wp:positionH>
                  <wp:positionV relativeFrom="margin">
                    <wp:posOffset>81915</wp:posOffset>
                  </wp:positionV>
                  <wp:extent cx="1290320" cy="1657985"/>
                  <wp:effectExtent l="0" t="0" r="5080" b="0"/>
                  <wp:wrapSquare wrapText="bothSides"/>
                  <wp:docPr id="39" name="图片 39" descr="http://astrowww.bnu.edu.cn/NewCN/uploads/image/20160922/147454405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http://astrowww.bnu.edu.cn/NewCN/uploads/image/20160922/1474544054.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90320" cy="1657985"/>
                          </a:xfrm>
                          <a:prstGeom prst="rect">
                            <a:avLst/>
                          </a:prstGeom>
                          <a:noFill/>
                          <a:ln>
                            <a:noFill/>
                          </a:ln>
                        </pic:spPr>
                      </pic:pic>
                    </a:graphicData>
                  </a:graphic>
                </wp:anchor>
              </w:drawing>
            </w:r>
          </w:p>
        </w:tc>
        <w:tc>
          <w:tcPr>
            <w:tcW w:w="6549" w:type="dxa"/>
            <w:tcBorders>
              <w:top w:val="dotted" w:sz="4" w:space="0" w:color="auto"/>
              <w:left w:val="nil"/>
              <w:bottom w:val="dotted" w:sz="4" w:space="0" w:color="auto"/>
              <w:right w:val="nil"/>
            </w:tcBorders>
            <w:shd w:val="clear" w:color="auto" w:fill="auto"/>
          </w:tcPr>
          <w:p w:rsidR="009A41E0" w:rsidRDefault="009A41E0">
            <w:pPr>
              <w:widowControl/>
              <w:spacing w:line="380" w:lineRule="exact"/>
              <w:rPr>
                <w:rFonts w:ascii="华文细黑" w:eastAsia="华文细黑" w:hAnsi="华文细黑" w:cs="宋体"/>
                <w:b/>
                <w:color w:val="002060"/>
                <w:sz w:val="24"/>
              </w:rPr>
            </w:pPr>
          </w:p>
          <w:p w:rsidR="009A41E0" w:rsidRDefault="002911A1">
            <w:pPr>
              <w:widowControl/>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李庆康</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理学博士，北师大天文系教授。 开设天文系本科生专业课程《恒星结构与演化》、全校公选课程《太空漫游·星际迷航》和《天文科幻电影赏析》。主要研究方向为大质量恒星物理、等离子体物理、活动星系核物理等。曾在英国格拉斯哥大学和美国威斯康辛大学麦迪逊分校留学若干年。</w:t>
            </w:r>
          </w:p>
        </w:tc>
      </w:tr>
      <w:tr w:rsidR="009A41E0">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本课程结合最新的天文学研究进展，配合使用精彩的图片和视频，从宇宙旅行者的角度，带领学生遨游太空。分专题向同学们介绍天文望远镜和天文观测，空间科学，以及宇宙的各个成员（行星、彗星、恒星、星团、星系、活动星系核和类星体、宇宙、地外生命等）的基本特性和研究现状，从而丰富同学们的科学知识，训练思维，开阔视野，破除迷信，建立科学的世界观、人生观和价值观。</w:t>
            </w:r>
          </w:p>
          <w:p w:rsidR="009A41E0" w:rsidRDefault="009A41E0">
            <w:pPr>
              <w:spacing w:line="380" w:lineRule="exact"/>
              <w:rPr>
                <w:rFonts w:ascii="华文细黑" w:eastAsia="华文细黑" w:hAnsi="华文细黑" w:cs="宋体"/>
                <w:color w:val="002060"/>
                <w:sz w:val="24"/>
              </w:rPr>
            </w:pPr>
          </w:p>
        </w:tc>
      </w:tr>
      <w:tr w:rsidR="009A41E0">
        <w:trPr>
          <w:trHeight w:val="832"/>
        </w:trPr>
        <w:tc>
          <w:tcPr>
            <w:tcW w:w="8789" w:type="dxa"/>
            <w:gridSpan w:val="2"/>
            <w:tcBorders>
              <w:left w:val="nil"/>
              <w:bottom w:val="dotted" w:sz="4" w:space="0" w:color="auto"/>
              <w:right w:val="nil"/>
            </w:tcBorders>
            <w:shd w:val="clear" w:color="auto" w:fill="auto"/>
            <w:vAlign w:val="center"/>
          </w:tcPr>
          <w:p w:rsidR="009A41E0" w:rsidRDefault="002911A1">
            <w:pPr>
              <w:spacing w:line="380" w:lineRule="exact"/>
              <w:jc w:val="lef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lastRenderedPageBreak/>
              <w:t>课程名称：化学分析</w:t>
            </w:r>
          </w:p>
          <w:p w:rsidR="009A41E0" w:rsidRDefault="002911A1">
            <w:pPr>
              <w:spacing w:line="380" w:lineRule="exact"/>
              <w:jc w:val="lef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w:t>
            </w:r>
            <w:r>
              <w:rPr>
                <w:rFonts w:ascii="宋体" w:hAnsi="宋体" w:cs="宋体"/>
                <w:color w:val="002060"/>
                <w:kern w:val="0"/>
                <w:sz w:val="24"/>
                <w:szCs w:val="28"/>
              </w:rPr>
              <w:t>0</w:t>
            </w:r>
            <w:r>
              <w:rPr>
                <w:rFonts w:ascii="宋体" w:hAnsi="宋体" w:cs="宋体" w:hint="eastAsia"/>
                <w:color w:val="002060"/>
                <w:kern w:val="0"/>
                <w:sz w:val="24"/>
                <w:szCs w:val="28"/>
              </w:rPr>
              <w:t>月</w:t>
            </w:r>
            <w:r>
              <w:rPr>
                <w:rFonts w:ascii="宋体" w:hAnsi="宋体" w:cs="宋体"/>
                <w:color w:val="002060"/>
                <w:kern w:val="0"/>
                <w:sz w:val="24"/>
                <w:szCs w:val="28"/>
              </w:rPr>
              <w:t>24</w:t>
            </w:r>
            <w:r>
              <w:rPr>
                <w:rFonts w:ascii="宋体" w:hAnsi="宋体" w:cs="宋体" w:hint="eastAsia"/>
                <w:color w:val="002060"/>
                <w:kern w:val="0"/>
                <w:sz w:val="24"/>
                <w:szCs w:val="28"/>
              </w:rPr>
              <w:t>日，周四，第</w:t>
            </w:r>
            <w:r>
              <w:rPr>
                <w:rFonts w:ascii="宋体" w:hAnsi="宋体" w:cs="宋体"/>
                <w:color w:val="002060"/>
                <w:kern w:val="0"/>
                <w:sz w:val="24"/>
                <w:szCs w:val="28"/>
              </w:rPr>
              <w:t>3</w:t>
            </w:r>
            <w:r>
              <w:rPr>
                <w:rFonts w:ascii="宋体" w:hAnsi="宋体" w:cs="宋体" w:hint="eastAsia"/>
                <w:color w:val="002060"/>
                <w:kern w:val="0"/>
                <w:sz w:val="24"/>
                <w:szCs w:val="28"/>
              </w:rPr>
              <w:t>-</w:t>
            </w:r>
            <w:r>
              <w:rPr>
                <w:rFonts w:ascii="宋体" w:hAnsi="宋体" w:cs="宋体"/>
                <w:color w:val="002060"/>
                <w:kern w:val="0"/>
                <w:sz w:val="24"/>
                <w:szCs w:val="28"/>
              </w:rPr>
              <w:t>4</w:t>
            </w:r>
            <w:r>
              <w:rPr>
                <w:rFonts w:ascii="宋体" w:hAnsi="宋体" w:cs="宋体" w:hint="eastAsia"/>
                <w:color w:val="002060"/>
                <w:kern w:val="0"/>
                <w:sz w:val="24"/>
                <w:szCs w:val="28"/>
              </w:rPr>
              <w:t xml:space="preserve">节 </w:t>
            </w:r>
            <w:r>
              <w:rPr>
                <w:rFonts w:ascii="宋体" w:hAnsi="宋体" w:cs="宋体"/>
                <w:color w:val="002060"/>
                <w:kern w:val="0"/>
                <w:sz w:val="24"/>
                <w:szCs w:val="28"/>
              </w:rPr>
              <w:t xml:space="preserve">  </w:t>
            </w:r>
            <w:r>
              <w:rPr>
                <w:rFonts w:ascii="黑体" w:eastAsia="黑体" w:hAnsi="黑体" w:cs="宋体" w:hint="eastAsia"/>
                <w:b/>
                <w:bCs/>
                <w:color w:val="984806" w:themeColor="accent6" w:themeShade="80"/>
                <w:kern w:val="0"/>
                <w:sz w:val="24"/>
              </w:rPr>
              <w:t>上课地点：</w:t>
            </w:r>
            <w:r>
              <w:rPr>
                <w:rFonts w:hint="eastAsia"/>
                <w:color w:val="002060"/>
                <w:sz w:val="24"/>
              </w:rPr>
              <w:t>化一</w:t>
            </w:r>
          </w:p>
        </w:tc>
      </w:tr>
      <w:tr w:rsidR="009A41E0">
        <w:trPr>
          <w:trHeight w:val="2960"/>
        </w:trPr>
        <w:tc>
          <w:tcPr>
            <w:tcW w:w="2240" w:type="dxa"/>
            <w:tcBorders>
              <w:top w:val="dotted" w:sz="4" w:space="0" w:color="auto"/>
              <w:left w:val="nil"/>
              <w:bottom w:val="dotted" w:sz="4" w:space="0" w:color="auto"/>
              <w:right w:val="nil"/>
            </w:tcBorders>
            <w:shd w:val="clear" w:color="auto" w:fill="auto"/>
            <w:vAlign w:val="center"/>
          </w:tcPr>
          <w:p w:rsidR="008D27CB" w:rsidRDefault="008D27CB">
            <w:pPr>
              <w:spacing w:line="14" w:lineRule="exact"/>
              <w:rPr>
                <w:noProof/>
                <w:color w:val="002060"/>
              </w:rPr>
            </w:pPr>
          </w:p>
          <w:p w:rsidR="009A41E0" w:rsidRDefault="002911A1">
            <w:pPr>
              <w:spacing w:line="14" w:lineRule="exact"/>
              <w:rPr>
                <w:rFonts w:ascii="华文细黑" w:eastAsia="华文细黑" w:hAnsi="华文细黑" w:cs="宋体"/>
                <w:color w:val="002060"/>
                <w:sz w:val="24"/>
              </w:rPr>
            </w:pPr>
            <w:r>
              <w:rPr>
                <w:noProof/>
                <w:color w:val="002060"/>
              </w:rPr>
              <w:drawing>
                <wp:anchor distT="0" distB="0" distL="114300" distR="114300" simplePos="0" relativeHeight="251652608" behindDoc="0" locked="0" layoutInCell="1" allowOverlap="1">
                  <wp:simplePos x="0" y="0"/>
                  <wp:positionH relativeFrom="margin">
                    <wp:posOffset>-22860</wp:posOffset>
                  </wp:positionH>
                  <wp:positionV relativeFrom="margin">
                    <wp:posOffset>99060</wp:posOffset>
                  </wp:positionV>
                  <wp:extent cx="1325880" cy="1705610"/>
                  <wp:effectExtent l="0" t="0" r="7620" b="889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758" t="2072" r="26492" b="-801"/>
                          <a:stretch/>
                        </pic:blipFill>
                        <pic:spPr bwMode="auto">
                          <a:xfrm>
                            <a:off x="0" y="0"/>
                            <a:ext cx="1325880" cy="1705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9A41E0">
            <w:pPr>
              <w:spacing w:line="380" w:lineRule="exact"/>
              <w:rPr>
                <w:rFonts w:ascii="华文细黑" w:eastAsia="华文细黑" w:hAnsi="华文细黑" w:cs="宋体"/>
                <w:b/>
                <w:color w:val="984806" w:themeColor="accent6" w:themeShade="8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刘红云</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北京师范大学化学学院副教授，博士生导师。主要讲授《化学分析》、《化学基础实验II》、《化学基础实验III》等本科生课程和《化学计量学》、《电分析化学》等研究生课程。曾获得北京师范大学教学名师奖、通鼎研究生教学奖等。</w:t>
            </w:r>
          </w:p>
        </w:tc>
      </w:tr>
      <w:tr w:rsidR="009A41E0">
        <w:tc>
          <w:tcPr>
            <w:tcW w:w="8789" w:type="dxa"/>
            <w:gridSpan w:val="2"/>
            <w:tcBorders>
              <w:top w:val="dotted" w:sz="4" w:space="0" w:color="auto"/>
              <w:left w:val="nil"/>
              <w:bottom w:val="double" w:sz="4" w:space="0" w:color="auto"/>
              <w:right w:val="nil"/>
            </w:tcBorders>
            <w:shd w:val="clear" w:color="auto" w:fill="auto"/>
          </w:tcPr>
          <w:p w:rsidR="009A41E0" w:rsidRDefault="009A41E0">
            <w:pPr>
              <w:spacing w:line="380" w:lineRule="exact"/>
              <w:rPr>
                <w:rFonts w:ascii="华文细黑" w:eastAsia="华文细黑" w:hAnsi="华文细黑" w:cs="宋体"/>
                <w:b/>
                <w:color w:val="984806" w:themeColor="accent6" w:themeShade="8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该课程是化学专业的重要基础课之一，是化学专业学生的必修课。通过本课程的学习，使学生掌握化学分析的基本原理、基本知识和化学分析的基本方法，将理论知识与实践相结合，提高分析问题和解决问题的能力，培养严肃认真和实事求是的科学态度，掌握准确细致地进行科学实验的技能技巧，为学习后续课程，为将来从事教学工作、各项化学专业工作和科学研究打下良好的基础。</w:t>
            </w:r>
          </w:p>
          <w:p w:rsidR="009A41E0" w:rsidRDefault="009A41E0">
            <w:pPr>
              <w:spacing w:line="380" w:lineRule="exact"/>
              <w:rPr>
                <w:rFonts w:ascii="华文细黑" w:eastAsia="华文细黑" w:hAnsi="华文细黑" w:cs="宋体"/>
                <w:color w:val="002060"/>
                <w:sz w:val="24"/>
              </w:rPr>
            </w:pPr>
          </w:p>
        </w:tc>
      </w:tr>
      <w:tr w:rsidR="009A41E0">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t>课程名称：金融学</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w:t>
            </w:r>
            <w:r>
              <w:rPr>
                <w:rFonts w:ascii="宋体" w:hAnsi="宋体" w:cs="宋体"/>
                <w:color w:val="002060"/>
                <w:kern w:val="0"/>
                <w:sz w:val="24"/>
                <w:szCs w:val="28"/>
              </w:rPr>
              <w:t>0</w:t>
            </w:r>
            <w:r>
              <w:rPr>
                <w:rFonts w:ascii="宋体" w:hAnsi="宋体" w:cs="宋体" w:hint="eastAsia"/>
                <w:color w:val="002060"/>
                <w:kern w:val="0"/>
                <w:sz w:val="24"/>
                <w:szCs w:val="28"/>
              </w:rPr>
              <w:t>月</w:t>
            </w:r>
            <w:r>
              <w:rPr>
                <w:rFonts w:ascii="宋体" w:hAnsi="宋体" w:cs="宋体"/>
                <w:color w:val="002060"/>
                <w:kern w:val="0"/>
                <w:sz w:val="24"/>
                <w:szCs w:val="28"/>
              </w:rPr>
              <w:t>25</w:t>
            </w:r>
            <w:r>
              <w:rPr>
                <w:rFonts w:ascii="宋体" w:hAnsi="宋体" w:cs="宋体" w:hint="eastAsia"/>
                <w:color w:val="002060"/>
                <w:kern w:val="0"/>
                <w:sz w:val="24"/>
                <w:szCs w:val="28"/>
              </w:rPr>
              <w:t>日，周五，第</w:t>
            </w:r>
            <w:r>
              <w:rPr>
                <w:rFonts w:ascii="宋体" w:hAnsi="宋体" w:cs="宋体"/>
                <w:color w:val="002060"/>
                <w:kern w:val="0"/>
                <w:sz w:val="24"/>
                <w:szCs w:val="28"/>
              </w:rPr>
              <w:t>5</w:t>
            </w:r>
            <w:r>
              <w:rPr>
                <w:rFonts w:ascii="宋体" w:hAnsi="宋体" w:cs="宋体" w:hint="eastAsia"/>
                <w:color w:val="002060"/>
                <w:kern w:val="0"/>
                <w:sz w:val="24"/>
                <w:szCs w:val="28"/>
              </w:rPr>
              <w:t>-</w:t>
            </w:r>
            <w:r>
              <w:rPr>
                <w:rFonts w:ascii="宋体" w:hAnsi="宋体" w:cs="宋体"/>
                <w:color w:val="002060"/>
                <w:kern w:val="0"/>
                <w:sz w:val="24"/>
                <w:szCs w:val="28"/>
              </w:rPr>
              <w:t>6</w:t>
            </w:r>
            <w:r>
              <w:rPr>
                <w:rFonts w:ascii="宋体" w:hAnsi="宋体" w:cs="宋体" w:hint="eastAsia"/>
                <w:color w:val="002060"/>
                <w:kern w:val="0"/>
                <w:sz w:val="24"/>
                <w:szCs w:val="28"/>
              </w:rPr>
              <w:t xml:space="preserve">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hint="eastAsia"/>
                <w:color w:val="002060"/>
                <w:sz w:val="24"/>
              </w:rPr>
              <w:t>教七</w:t>
            </w:r>
            <w:r>
              <w:rPr>
                <w:color w:val="002060"/>
                <w:sz w:val="24"/>
              </w:rPr>
              <w:t>5</w:t>
            </w:r>
            <w:r>
              <w:rPr>
                <w:rFonts w:hint="eastAsia"/>
                <w:color w:val="002060"/>
                <w:sz w:val="24"/>
              </w:rPr>
              <w:t>0</w:t>
            </w:r>
            <w:r>
              <w:rPr>
                <w:color w:val="002060"/>
                <w:sz w:val="24"/>
              </w:rPr>
              <w:t>4</w:t>
            </w:r>
          </w:p>
        </w:tc>
      </w:tr>
      <w:tr w:rsidR="009A41E0">
        <w:trPr>
          <w:trHeight w:val="3172"/>
        </w:trPr>
        <w:tc>
          <w:tcPr>
            <w:tcW w:w="2240" w:type="dxa"/>
            <w:tcBorders>
              <w:top w:val="dotted" w:sz="4" w:space="0" w:color="auto"/>
              <w:left w:val="nil"/>
              <w:bottom w:val="dotted" w:sz="4" w:space="0" w:color="auto"/>
              <w:right w:val="nil"/>
            </w:tcBorders>
            <w:shd w:val="clear" w:color="auto" w:fill="auto"/>
            <w:vAlign w:val="center"/>
          </w:tcPr>
          <w:p w:rsidR="009A41E0" w:rsidRDefault="002911A1">
            <w:pPr>
              <w:jc w:val="center"/>
              <w:rPr>
                <w:rFonts w:ascii="华文细黑" w:eastAsia="华文细黑" w:hAnsi="华文细黑" w:cs="宋体"/>
                <w:color w:val="002060"/>
                <w:sz w:val="24"/>
              </w:rPr>
            </w:pPr>
            <w:r>
              <w:rPr>
                <w:noProof/>
              </w:rPr>
              <w:drawing>
                <wp:anchor distT="0" distB="0" distL="114300" distR="114300" simplePos="0" relativeHeight="251653632" behindDoc="0" locked="0" layoutInCell="1" allowOverlap="1">
                  <wp:simplePos x="0" y="0"/>
                  <wp:positionH relativeFrom="column">
                    <wp:posOffset>31750</wp:posOffset>
                  </wp:positionH>
                  <wp:positionV relativeFrom="paragraph">
                    <wp:posOffset>69850</wp:posOffset>
                  </wp:positionV>
                  <wp:extent cx="1332230" cy="1911985"/>
                  <wp:effectExtent l="0" t="0" r="1270" b="12065"/>
                  <wp:wrapNone/>
                  <wp:docPr id="41" name="图片 41" descr="http://bs.bnu.edu.cn/docs/2019011200512292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http://bs.bnu.edu.cn/docs/201901120051229297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32230" cy="1911985"/>
                          </a:xfrm>
                          <a:prstGeom prst="rect">
                            <a:avLst/>
                          </a:prstGeom>
                          <a:noFill/>
                          <a:ln>
                            <a:noFill/>
                          </a:ln>
                        </pic:spPr>
                      </pic:pic>
                    </a:graphicData>
                  </a:graphic>
                </wp:anchor>
              </w:drawing>
            </w:r>
          </w:p>
        </w:tc>
        <w:tc>
          <w:tcPr>
            <w:tcW w:w="6549" w:type="dxa"/>
            <w:tcBorders>
              <w:top w:val="dotted" w:sz="4" w:space="0" w:color="auto"/>
              <w:left w:val="nil"/>
              <w:bottom w:val="dotted" w:sz="4" w:space="0" w:color="auto"/>
              <w:right w:val="nil"/>
            </w:tcBorders>
            <w:shd w:val="clear" w:color="auto" w:fill="auto"/>
          </w:tcPr>
          <w:p w:rsidR="009A41E0" w:rsidRDefault="002911A1">
            <w:pPr>
              <w:widowControl/>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李堃</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美国伊利诺伊理工大学金融学博士。主讲金融学、投资学全英文课程。曾获北京市青年教师教学基本功比赛二等奖、北师大教学基本功比赛一等奖、最佳教态奖。所讲课程入选北师大本科教改示范课程、北师大“教学创新与改革”研究项目等。</w:t>
            </w:r>
          </w:p>
          <w:p w:rsidR="009A41E0" w:rsidRDefault="009A41E0">
            <w:pPr>
              <w:spacing w:line="380" w:lineRule="exact"/>
              <w:rPr>
                <w:rFonts w:ascii="华文细黑" w:eastAsia="华文细黑" w:hAnsi="华文细黑" w:cs="宋体"/>
                <w:color w:val="002060"/>
                <w:sz w:val="24"/>
              </w:rPr>
            </w:pPr>
          </w:p>
        </w:tc>
      </w:tr>
      <w:tr w:rsidR="009A41E0">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本课程面向本科二年级学生以及外国留学生。作为本科生第一门金融学专业课程，本课程主要学习金融学中的各类基本概念、金融系统和金融市场，以及各类金融环境中的参与者。同时，该课程力图将生活中常见的金融现象作为实例，同金融学的理论框架和知识体系相联系，帮助同学们将生活常识融入金融学的范式，逐步建立起金融学的理论知识体系，为后续课程打下基础。该课程的全英文教学环境将帮助同学们更好地学习和掌握金融学专业术语和理论的表述。</w:t>
            </w:r>
          </w:p>
          <w:p w:rsidR="009A41E0" w:rsidRDefault="009A41E0">
            <w:pPr>
              <w:spacing w:line="380" w:lineRule="exact"/>
              <w:rPr>
                <w:rFonts w:ascii="华文细黑" w:eastAsia="华文细黑" w:hAnsi="华文细黑" w:cs="宋体"/>
                <w:color w:val="002060"/>
                <w:sz w:val="24"/>
              </w:rPr>
            </w:pPr>
          </w:p>
          <w:p w:rsidR="009A41E0" w:rsidRDefault="009A41E0">
            <w:pPr>
              <w:spacing w:line="380" w:lineRule="exact"/>
              <w:rPr>
                <w:rFonts w:ascii="华文细黑" w:eastAsia="华文细黑" w:hAnsi="华文细黑" w:cs="宋体"/>
                <w:b/>
                <w:color w:val="002060"/>
                <w:sz w:val="24"/>
              </w:rPr>
            </w:pPr>
          </w:p>
        </w:tc>
      </w:tr>
      <w:tr w:rsidR="009A41E0">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lastRenderedPageBreak/>
              <w:t>课程名称：学习心理学</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w:t>
            </w:r>
            <w:r>
              <w:rPr>
                <w:rFonts w:ascii="宋体" w:hAnsi="宋体" w:cs="宋体"/>
                <w:color w:val="002060"/>
                <w:kern w:val="0"/>
                <w:sz w:val="24"/>
                <w:szCs w:val="28"/>
              </w:rPr>
              <w:t>0</w:t>
            </w:r>
            <w:r>
              <w:rPr>
                <w:rFonts w:ascii="宋体" w:hAnsi="宋体" w:cs="宋体" w:hint="eastAsia"/>
                <w:color w:val="002060"/>
                <w:kern w:val="0"/>
                <w:sz w:val="24"/>
                <w:szCs w:val="28"/>
              </w:rPr>
              <w:t>月</w:t>
            </w:r>
            <w:r>
              <w:rPr>
                <w:rFonts w:ascii="宋体" w:hAnsi="宋体" w:cs="宋体"/>
                <w:color w:val="002060"/>
                <w:kern w:val="0"/>
                <w:sz w:val="24"/>
                <w:szCs w:val="28"/>
              </w:rPr>
              <w:t>28</w:t>
            </w:r>
            <w:r>
              <w:rPr>
                <w:rFonts w:ascii="宋体" w:hAnsi="宋体" w:cs="宋体" w:hint="eastAsia"/>
                <w:color w:val="002060"/>
                <w:kern w:val="0"/>
                <w:sz w:val="24"/>
                <w:szCs w:val="28"/>
              </w:rPr>
              <w:t>日，周一，第</w:t>
            </w:r>
            <w:r>
              <w:rPr>
                <w:rFonts w:ascii="宋体" w:hAnsi="宋体" w:cs="宋体"/>
                <w:color w:val="002060"/>
                <w:kern w:val="0"/>
                <w:sz w:val="24"/>
                <w:szCs w:val="28"/>
              </w:rPr>
              <w:t>5</w:t>
            </w:r>
            <w:r>
              <w:rPr>
                <w:rFonts w:ascii="宋体" w:hAnsi="宋体" w:cs="宋体" w:hint="eastAsia"/>
                <w:color w:val="002060"/>
                <w:kern w:val="0"/>
                <w:sz w:val="24"/>
                <w:szCs w:val="28"/>
              </w:rPr>
              <w:t>-</w:t>
            </w:r>
            <w:r>
              <w:rPr>
                <w:rFonts w:ascii="宋体" w:hAnsi="宋体" w:cs="宋体"/>
                <w:color w:val="002060"/>
                <w:kern w:val="0"/>
                <w:sz w:val="24"/>
                <w:szCs w:val="28"/>
              </w:rPr>
              <w:t>6</w:t>
            </w:r>
            <w:r>
              <w:rPr>
                <w:rFonts w:ascii="宋体" w:hAnsi="宋体" w:cs="宋体" w:hint="eastAsia"/>
                <w:color w:val="002060"/>
                <w:kern w:val="0"/>
                <w:sz w:val="24"/>
                <w:szCs w:val="28"/>
              </w:rPr>
              <w:t xml:space="preserve">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hint="eastAsia"/>
                <w:color w:val="002060"/>
                <w:sz w:val="24"/>
              </w:rPr>
              <w:t>教七</w:t>
            </w:r>
            <w:r>
              <w:rPr>
                <w:rFonts w:hint="eastAsia"/>
                <w:color w:val="002060"/>
                <w:sz w:val="24"/>
              </w:rPr>
              <w:t>2</w:t>
            </w:r>
            <w:r>
              <w:rPr>
                <w:color w:val="002060"/>
                <w:sz w:val="24"/>
              </w:rPr>
              <w:t>03</w:t>
            </w:r>
          </w:p>
        </w:tc>
      </w:tr>
      <w:tr w:rsidR="009A41E0">
        <w:trPr>
          <w:trHeight w:val="3008"/>
        </w:trPr>
        <w:tc>
          <w:tcPr>
            <w:tcW w:w="2240" w:type="dxa"/>
            <w:tcBorders>
              <w:top w:val="dotted" w:sz="4" w:space="0" w:color="auto"/>
              <w:left w:val="nil"/>
              <w:bottom w:val="dotted" w:sz="4" w:space="0" w:color="auto"/>
              <w:right w:val="nil"/>
            </w:tcBorders>
            <w:shd w:val="clear" w:color="auto" w:fill="auto"/>
          </w:tcPr>
          <w:p w:rsidR="009A41E0" w:rsidRDefault="002911A1">
            <w:pPr>
              <w:spacing w:line="14" w:lineRule="exact"/>
              <w:rPr>
                <w:rFonts w:ascii="华文细黑" w:eastAsia="华文细黑" w:hAnsi="华文细黑" w:cs="宋体"/>
                <w:color w:val="002060"/>
                <w:sz w:val="24"/>
              </w:rPr>
            </w:pPr>
            <w:r>
              <w:rPr>
                <w:noProof/>
              </w:rPr>
              <w:drawing>
                <wp:anchor distT="0" distB="0" distL="114300" distR="114300" simplePos="0" relativeHeight="251621888" behindDoc="0" locked="0" layoutInCell="1" allowOverlap="1">
                  <wp:simplePos x="0" y="0"/>
                  <wp:positionH relativeFrom="margin">
                    <wp:posOffset>-28575</wp:posOffset>
                  </wp:positionH>
                  <wp:positionV relativeFrom="margin">
                    <wp:posOffset>1905</wp:posOffset>
                  </wp:positionV>
                  <wp:extent cx="1348740" cy="1820545"/>
                  <wp:effectExtent l="0" t="0" r="3810" b="8255"/>
                  <wp:wrapSquare wrapText="bothSides"/>
                  <wp:docPr id="21" name="图片 21" descr="http://psych.bnu.edu.cn/Portals/0/NewsArticle/ImageFile/414/%e5%a7%9a%e6%a2%85%e6%9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http://psych.bnu.edu.cn/Portals/0/NewsArticle/ImageFile/414/%e5%a7%9a%e6%a2%85%e6%9e%97.jpg"/>
                          <pic:cNvPicPr>
                            <a:picLocks noChangeAspect="1" noChangeArrowheads="1"/>
                          </pic:cNvPicPr>
                        </pic:nvPicPr>
                        <pic:blipFill>
                          <a:blip r:embed="rId23">
                            <a:extLst>
                              <a:ext uri="{28A0092B-C50C-407E-A947-70E740481C1C}">
                                <a14:useLocalDpi xmlns:a14="http://schemas.microsoft.com/office/drawing/2010/main" val="0"/>
                              </a:ext>
                            </a:extLst>
                          </a:blip>
                          <a:srcRect r="644"/>
                          <a:stretch>
                            <a:fillRect/>
                          </a:stretch>
                        </pic:blipFill>
                        <pic:spPr>
                          <a:xfrm>
                            <a:off x="0" y="0"/>
                            <a:ext cx="1348740"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姚梅林</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心理学部教授，博士生导师。主要研究领域为学习的心理规律与有效教学，教师心理与教师专业化发展，职业培训与技能学习，服务学习等。讲授的课程主要有学习心理学、教育心理学等。</w:t>
            </w:r>
          </w:p>
        </w:tc>
      </w:tr>
      <w:tr w:rsidR="009A41E0">
        <w:trPr>
          <w:trHeight w:val="2413"/>
        </w:trPr>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从学习的基本概念及基本理论入手，介绍动物学习与人类学习的研究历史及当前的发展现状；从行为、认知和社会的视角精选典型的学习类型，如经典条件作用、操作条件作用、厌恶条件作用、认知学习、动作学习及社会学习等，介绍人与动物如何通过学习来适应环境，揭示各类学习所蕴涵的基本规律，并探讨如何将学习规律应用于广泛的领域，如改善课业学习、维护心理健康、促进社会适应等。</w:t>
            </w:r>
          </w:p>
          <w:p w:rsidR="009A41E0" w:rsidRDefault="009A41E0">
            <w:pPr>
              <w:spacing w:line="380" w:lineRule="exact"/>
              <w:rPr>
                <w:rFonts w:ascii="华文细黑" w:eastAsia="华文细黑" w:hAnsi="华文细黑" w:cs="宋体"/>
                <w:color w:val="002060"/>
                <w:sz w:val="24"/>
              </w:rPr>
            </w:pPr>
          </w:p>
        </w:tc>
      </w:tr>
      <w:tr w:rsidR="009A41E0">
        <w:trPr>
          <w:trHeight w:val="832"/>
        </w:trPr>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4"/>
              </w:rPr>
            </w:pPr>
            <w:r>
              <w:rPr>
                <w:rFonts w:ascii="黑体" w:eastAsia="黑体" w:hAnsi="黑体" w:cs="黑体" w:hint="eastAsia"/>
                <w:b/>
                <w:color w:val="984806" w:themeColor="accent6" w:themeShade="80"/>
                <w:kern w:val="0"/>
                <w:sz w:val="28"/>
              </w:rPr>
              <w:t>课程名称</w:t>
            </w:r>
            <w:r>
              <w:rPr>
                <w:rFonts w:ascii="黑体" w:eastAsia="黑体" w:hAnsi="黑体" w:cs="黑体" w:hint="eastAsia"/>
                <w:b/>
                <w:color w:val="984806" w:themeColor="accent6" w:themeShade="80"/>
                <w:kern w:val="0"/>
                <w:sz w:val="24"/>
              </w:rPr>
              <w:t>：</w:t>
            </w:r>
            <w:r>
              <w:rPr>
                <w:rFonts w:ascii="黑体" w:eastAsia="黑体" w:hAnsi="黑体" w:cs="黑体" w:hint="eastAsia"/>
                <w:b/>
                <w:color w:val="984806" w:themeColor="accent6" w:themeShade="80"/>
                <w:kern w:val="0"/>
                <w:sz w:val="28"/>
                <w:szCs w:val="28"/>
              </w:rPr>
              <w:t>外国出版史</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w:t>
            </w:r>
            <w:r>
              <w:rPr>
                <w:rFonts w:ascii="宋体" w:hAnsi="宋体" w:cs="宋体"/>
                <w:color w:val="002060"/>
                <w:kern w:val="0"/>
                <w:sz w:val="24"/>
                <w:szCs w:val="28"/>
              </w:rPr>
              <w:t>0</w:t>
            </w:r>
            <w:r>
              <w:rPr>
                <w:rFonts w:ascii="宋体" w:hAnsi="宋体" w:cs="宋体" w:hint="eastAsia"/>
                <w:color w:val="002060"/>
                <w:kern w:val="0"/>
                <w:sz w:val="24"/>
                <w:szCs w:val="28"/>
              </w:rPr>
              <w:t>月</w:t>
            </w:r>
            <w:r>
              <w:rPr>
                <w:rFonts w:ascii="宋体" w:hAnsi="宋体" w:cs="宋体"/>
                <w:color w:val="002060"/>
                <w:kern w:val="0"/>
                <w:sz w:val="24"/>
                <w:szCs w:val="28"/>
              </w:rPr>
              <w:t>29</w:t>
            </w:r>
            <w:r>
              <w:rPr>
                <w:rFonts w:ascii="宋体" w:hAnsi="宋体" w:cs="宋体" w:hint="eastAsia"/>
                <w:color w:val="002060"/>
                <w:kern w:val="0"/>
                <w:sz w:val="24"/>
                <w:szCs w:val="28"/>
              </w:rPr>
              <w:t>日，周二，第</w:t>
            </w:r>
            <w:r>
              <w:rPr>
                <w:rFonts w:ascii="宋体" w:hAnsi="宋体" w:cs="宋体"/>
                <w:color w:val="002060"/>
                <w:kern w:val="0"/>
                <w:sz w:val="24"/>
                <w:szCs w:val="28"/>
              </w:rPr>
              <w:t>12</w:t>
            </w:r>
            <w:r>
              <w:rPr>
                <w:rFonts w:ascii="宋体" w:hAnsi="宋体" w:cs="宋体" w:hint="eastAsia"/>
                <w:color w:val="002060"/>
                <w:kern w:val="0"/>
                <w:sz w:val="24"/>
                <w:szCs w:val="28"/>
              </w:rPr>
              <w:t xml:space="preserve">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hint="eastAsia"/>
                <w:color w:val="002060"/>
                <w:sz w:val="24"/>
              </w:rPr>
              <w:t>教七</w:t>
            </w:r>
            <w:r>
              <w:rPr>
                <w:color w:val="002060"/>
                <w:sz w:val="24"/>
              </w:rPr>
              <w:t>202</w:t>
            </w:r>
          </w:p>
        </w:tc>
      </w:tr>
      <w:tr w:rsidR="009A41E0">
        <w:tc>
          <w:tcPr>
            <w:tcW w:w="2240" w:type="dxa"/>
            <w:tcBorders>
              <w:top w:val="dotted" w:sz="4" w:space="0" w:color="auto"/>
              <w:left w:val="nil"/>
              <w:bottom w:val="dotted" w:sz="4" w:space="0" w:color="auto"/>
              <w:right w:val="nil"/>
            </w:tcBorders>
            <w:shd w:val="clear" w:color="auto" w:fill="auto"/>
          </w:tcPr>
          <w:p w:rsidR="009A41E0" w:rsidRDefault="002911A1">
            <w:pPr>
              <w:spacing w:line="720" w:lineRule="auto"/>
              <w:rPr>
                <w:color w:val="002060"/>
              </w:rPr>
            </w:pPr>
            <w:r>
              <w:rPr>
                <w:noProof/>
                <w:color w:val="002060"/>
              </w:rPr>
              <w:drawing>
                <wp:anchor distT="0" distB="0" distL="114300" distR="114300" simplePos="0" relativeHeight="251651584" behindDoc="1" locked="0" layoutInCell="1" allowOverlap="1">
                  <wp:simplePos x="0" y="0"/>
                  <wp:positionH relativeFrom="column">
                    <wp:posOffset>17145</wp:posOffset>
                  </wp:positionH>
                  <wp:positionV relativeFrom="paragraph">
                    <wp:posOffset>31114</wp:posOffset>
                  </wp:positionV>
                  <wp:extent cx="1280160" cy="1751443"/>
                  <wp:effectExtent l="0" t="0" r="0" b="127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166" r="31600" b="5604"/>
                          <a:stretch/>
                        </pic:blipFill>
                        <pic:spPr bwMode="auto">
                          <a:xfrm>
                            <a:off x="0" y="0"/>
                            <a:ext cx="1285562" cy="17588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万安伦</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北京师范大学新闻传播学院教授，院长助理，博士生导师，文学博士。出版有《中外出版史》《数字出版研究》等专著12部；发表学术论文近百篇，仅2018年就发表CSSCI论文10篇；获国家社科基金项目等26项。著作《中外出版史》获献礼“十九大”殊荣；2019年5月，获北京师范大学“最受研究生欢迎十佳教师”荣誉称号。</w:t>
            </w:r>
          </w:p>
          <w:p w:rsidR="009A41E0" w:rsidRDefault="009A41E0">
            <w:pPr>
              <w:spacing w:line="380" w:lineRule="exact"/>
              <w:rPr>
                <w:rFonts w:ascii="华文细黑" w:eastAsia="华文细黑" w:hAnsi="华文细黑" w:cs="宋体"/>
                <w:color w:val="002060"/>
                <w:sz w:val="24"/>
              </w:rPr>
            </w:pPr>
          </w:p>
        </w:tc>
      </w:tr>
      <w:tr w:rsidR="009A41E0">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本课程是面向本科生全年级的出版史通识性课程，本着“出版史即文明史”的基本观点，本课程以讲授人类出版活动历史，尤其是外国出版活动历史以及与出版活动紧密相关的人类文明史为主要内容，同时按照“人类命运共同体”理念，以人类出版的整体演进为纵轴，以不同区域出版史实为横轴，将同一历史时期中、外出版史比照学习，加强学生对于人类出版的宏观理解。本课程采取“混合式课堂”模式，线上MOOC与线下课堂相结合，加强与学生的全方位互动，形成“生有所呼，师有所应”、“线上线下，同步推进”、“混合课堂，立竿见影”的全新教学模式。其慕课主体课程《中外出版史》获评“最美慕课”三等奖。</w:t>
            </w:r>
          </w:p>
          <w:p w:rsidR="009A41E0" w:rsidRDefault="009A41E0">
            <w:pPr>
              <w:spacing w:line="380" w:lineRule="exact"/>
              <w:rPr>
                <w:rFonts w:ascii="华文细黑" w:eastAsia="华文细黑" w:hAnsi="华文细黑" w:cs="宋体"/>
                <w:color w:val="002060"/>
                <w:sz w:val="24"/>
              </w:rPr>
            </w:pPr>
          </w:p>
        </w:tc>
      </w:tr>
      <w:tr w:rsidR="009A41E0">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lastRenderedPageBreak/>
              <w:t>课程名称：读写能力与思辨素养</w:t>
            </w:r>
          </w:p>
          <w:p w:rsidR="009A41E0" w:rsidRDefault="002911A1">
            <w:pPr>
              <w:spacing w:line="380" w:lineRule="exact"/>
              <w:rPr>
                <w:rFonts w:ascii="宋体" w:hAnsi="宋体" w:cs="宋体"/>
                <w:color w:val="984806" w:themeColor="accent6" w:themeShade="80"/>
                <w:kern w:val="0"/>
                <w:sz w:val="24"/>
                <w:szCs w:val="28"/>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w:t>
            </w:r>
            <w:r>
              <w:rPr>
                <w:rFonts w:ascii="宋体" w:hAnsi="宋体" w:cs="宋体"/>
                <w:color w:val="002060"/>
                <w:kern w:val="0"/>
                <w:sz w:val="24"/>
                <w:szCs w:val="28"/>
              </w:rPr>
              <w:t>0</w:t>
            </w:r>
            <w:r>
              <w:rPr>
                <w:rFonts w:ascii="宋体" w:hAnsi="宋体" w:cs="宋体" w:hint="eastAsia"/>
                <w:color w:val="002060"/>
                <w:kern w:val="0"/>
                <w:sz w:val="24"/>
                <w:szCs w:val="28"/>
              </w:rPr>
              <w:t>月</w:t>
            </w:r>
            <w:r>
              <w:rPr>
                <w:rFonts w:ascii="宋体" w:hAnsi="宋体" w:cs="宋体"/>
                <w:color w:val="002060"/>
                <w:kern w:val="0"/>
                <w:sz w:val="24"/>
                <w:szCs w:val="28"/>
              </w:rPr>
              <w:t>29</w:t>
            </w:r>
            <w:r>
              <w:rPr>
                <w:rFonts w:ascii="宋体" w:hAnsi="宋体" w:cs="宋体" w:hint="eastAsia"/>
                <w:color w:val="002060"/>
                <w:kern w:val="0"/>
                <w:sz w:val="24"/>
                <w:szCs w:val="28"/>
              </w:rPr>
              <w:t>日，周二，第</w:t>
            </w:r>
            <w:r>
              <w:rPr>
                <w:rFonts w:ascii="宋体" w:hAnsi="宋体" w:cs="宋体"/>
                <w:color w:val="002060"/>
                <w:kern w:val="0"/>
                <w:sz w:val="24"/>
                <w:szCs w:val="28"/>
              </w:rPr>
              <w:t>3</w:t>
            </w:r>
            <w:r>
              <w:rPr>
                <w:rFonts w:ascii="宋体" w:hAnsi="宋体" w:cs="宋体" w:hint="eastAsia"/>
                <w:color w:val="002060"/>
                <w:kern w:val="0"/>
                <w:sz w:val="24"/>
                <w:szCs w:val="28"/>
              </w:rPr>
              <w:t>-</w:t>
            </w:r>
            <w:r>
              <w:rPr>
                <w:rFonts w:ascii="宋体" w:hAnsi="宋体" w:cs="宋体"/>
                <w:color w:val="002060"/>
                <w:kern w:val="0"/>
                <w:sz w:val="24"/>
                <w:szCs w:val="28"/>
              </w:rPr>
              <w:t>4</w:t>
            </w:r>
            <w:r>
              <w:rPr>
                <w:rFonts w:ascii="宋体" w:hAnsi="宋体" w:cs="宋体" w:hint="eastAsia"/>
                <w:color w:val="002060"/>
                <w:kern w:val="0"/>
                <w:sz w:val="24"/>
                <w:szCs w:val="28"/>
              </w:rPr>
              <w:t xml:space="preserve">节  </w:t>
            </w:r>
            <w:r>
              <w:rPr>
                <w:rFonts w:ascii="宋体" w:hAnsi="宋体" w:cs="宋体" w:hint="eastAsia"/>
                <w:color w:val="984806" w:themeColor="accent6" w:themeShade="80"/>
                <w:kern w:val="0"/>
                <w:sz w:val="24"/>
                <w:szCs w:val="28"/>
              </w:rPr>
              <w:t xml:space="preserve">  </w:t>
            </w:r>
          </w:p>
          <w:p w:rsidR="009A41E0" w:rsidRDefault="002911A1">
            <w:pPr>
              <w:spacing w:line="380" w:lineRule="exact"/>
              <w:rPr>
                <w:rFonts w:ascii="宋体" w:hAnsi="宋体" w:cs="宋体"/>
                <w:color w:val="002060"/>
                <w:sz w:val="24"/>
              </w:rPr>
            </w:pPr>
            <w:r>
              <w:rPr>
                <w:rFonts w:ascii="宋体" w:hAnsi="宋体" w:cs="宋体" w:hint="eastAsia"/>
                <w:b/>
                <w:bCs/>
                <w:color w:val="984806" w:themeColor="accent6" w:themeShade="80"/>
                <w:kern w:val="0"/>
                <w:sz w:val="24"/>
              </w:rPr>
              <w:t>上课地点：</w:t>
            </w:r>
            <w:r>
              <w:rPr>
                <w:rFonts w:hint="eastAsia"/>
                <w:color w:val="002060"/>
                <w:sz w:val="24"/>
              </w:rPr>
              <w:t>教八</w:t>
            </w:r>
            <w:r>
              <w:rPr>
                <w:color w:val="002060"/>
                <w:sz w:val="24"/>
              </w:rPr>
              <w:t>4</w:t>
            </w:r>
            <w:r>
              <w:rPr>
                <w:rFonts w:hint="eastAsia"/>
                <w:color w:val="002060"/>
                <w:sz w:val="24"/>
              </w:rPr>
              <w:t>0</w:t>
            </w:r>
            <w:r>
              <w:rPr>
                <w:color w:val="002060"/>
                <w:sz w:val="24"/>
              </w:rPr>
              <w:t>4</w:t>
            </w:r>
          </w:p>
        </w:tc>
      </w:tr>
      <w:tr w:rsidR="009A41E0">
        <w:trPr>
          <w:trHeight w:val="3406"/>
        </w:trPr>
        <w:tc>
          <w:tcPr>
            <w:tcW w:w="2240" w:type="dxa"/>
            <w:tcBorders>
              <w:top w:val="dotted" w:sz="4" w:space="0" w:color="auto"/>
              <w:left w:val="nil"/>
              <w:bottom w:val="dotted"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noProof/>
                <w:color w:val="002060"/>
              </w:rPr>
              <w:drawing>
                <wp:anchor distT="0" distB="0" distL="114300" distR="114300" simplePos="0" relativeHeight="251627008" behindDoc="1" locked="0" layoutInCell="1" allowOverlap="1">
                  <wp:simplePos x="0" y="0"/>
                  <wp:positionH relativeFrom="margin">
                    <wp:posOffset>-13335</wp:posOffset>
                  </wp:positionH>
                  <wp:positionV relativeFrom="margin">
                    <wp:posOffset>43180</wp:posOffset>
                  </wp:positionV>
                  <wp:extent cx="1318913" cy="1775460"/>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5" cstate="print">
                            <a:extLst>
                              <a:ext uri="{28A0092B-C50C-407E-A947-70E740481C1C}">
                                <a14:useLocalDpi xmlns:a14="http://schemas.microsoft.com/office/drawing/2010/main" val="0"/>
                              </a:ext>
                            </a:extLst>
                          </a:blip>
                          <a:srcRect l="10851" r="9570"/>
                          <a:stretch>
                            <a:fillRect/>
                          </a:stretch>
                        </pic:blipFill>
                        <pic:spPr>
                          <a:xfrm>
                            <a:off x="0" y="0"/>
                            <a:ext cx="1318913"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岳颖</w:t>
            </w:r>
          </w:p>
          <w:p w:rsidR="009A41E0" w:rsidRDefault="002911A1">
            <w:pPr>
              <w:widowControl/>
              <w:snapToGrid w:val="0"/>
              <w:spacing w:line="380" w:lineRule="exact"/>
              <w:jc w:val="left"/>
              <w:outlineLvl w:val="0"/>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博士、副教授、硕士生导师，研究方向为功能语言学语篇分析与教育语言学；承担课程包括学术读写、读写与思辨、语言学与教学。岳颖老师上课幽默风趣又不失严格，她强调课程内涵，鼓励学生将自己的专业领域带入到英语学习和使用，走在前沿，进入“话语”时代；主张学生打开视野与格局，把学习英语的目标提升到担当文化使者上。</w:t>
            </w:r>
          </w:p>
        </w:tc>
      </w:tr>
      <w:tr w:rsidR="009A41E0">
        <w:trPr>
          <w:trHeight w:val="2400"/>
        </w:trPr>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本课程目标是借力语言学理论，依托读、写活动，以“话语”为原点建立起课程体系，培养学生的跨文化思辨能力。同时，课程探索如何使思辨能力和跨文化能力这两项人文素养在教学中落地。课程内容与方法从系统功能语言学视域下的批评话语分析取材，探讨包括身份建构、人类中心、文化霸权等东西方社会、文化议题。</w:t>
            </w:r>
          </w:p>
        </w:tc>
      </w:tr>
      <w:tr w:rsidR="009A41E0">
        <w:trPr>
          <w:trHeight w:val="831"/>
        </w:trPr>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t>课程名称：</w:t>
            </w:r>
            <w:r>
              <w:rPr>
                <w:rFonts w:ascii="黑体" w:eastAsia="黑体" w:hAnsi="黑体" w:cs="黑体" w:hint="eastAsia"/>
                <w:b/>
                <w:color w:val="984806" w:themeColor="accent6" w:themeShade="80"/>
                <w:sz w:val="28"/>
                <w:szCs w:val="28"/>
              </w:rPr>
              <w:t>人类学原著选读</w:t>
            </w:r>
          </w:p>
          <w:p w:rsidR="009A41E0" w:rsidRDefault="002911A1">
            <w:pPr>
              <w:spacing w:line="380" w:lineRule="exact"/>
              <w:rPr>
                <w:rFonts w:ascii="宋体" w:hAnsi="宋体" w:cs="宋体"/>
                <w:color w:val="002060"/>
                <w:kern w:val="0"/>
                <w:sz w:val="24"/>
                <w:szCs w:val="28"/>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w:t>
            </w:r>
            <w:r>
              <w:rPr>
                <w:rFonts w:ascii="宋体" w:hAnsi="宋体" w:cs="宋体"/>
                <w:color w:val="002060"/>
                <w:kern w:val="0"/>
                <w:sz w:val="24"/>
                <w:szCs w:val="28"/>
              </w:rPr>
              <w:t>0</w:t>
            </w:r>
            <w:r>
              <w:rPr>
                <w:rFonts w:ascii="宋体" w:hAnsi="宋体" w:cs="宋体" w:hint="eastAsia"/>
                <w:color w:val="002060"/>
                <w:kern w:val="0"/>
                <w:sz w:val="24"/>
                <w:szCs w:val="28"/>
              </w:rPr>
              <w:t>月</w:t>
            </w:r>
            <w:r>
              <w:rPr>
                <w:rFonts w:ascii="宋体" w:hAnsi="宋体" w:cs="宋体"/>
                <w:color w:val="002060"/>
                <w:kern w:val="0"/>
                <w:sz w:val="24"/>
                <w:szCs w:val="28"/>
              </w:rPr>
              <w:t>29</w:t>
            </w:r>
            <w:r>
              <w:rPr>
                <w:rFonts w:ascii="宋体" w:hAnsi="宋体" w:cs="宋体" w:hint="eastAsia"/>
                <w:color w:val="002060"/>
                <w:kern w:val="0"/>
                <w:sz w:val="24"/>
                <w:szCs w:val="28"/>
              </w:rPr>
              <w:t>日，周二，第</w:t>
            </w:r>
            <w:r>
              <w:rPr>
                <w:rFonts w:ascii="宋体" w:hAnsi="宋体" w:cs="宋体"/>
                <w:color w:val="002060"/>
                <w:kern w:val="0"/>
                <w:sz w:val="24"/>
                <w:szCs w:val="28"/>
              </w:rPr>
              <w:t>5</w:t>
            </w:r>
            <w:r>
              <w:rPr>
                <w:rFonts w:ascii="宋体" w:hAnsi="宋体" w:cs="宋体" w:hint="eastAsia"/>
                <w:color w:val="002060"/>
                <w:kern w:val="0"/>
                <w:sz w:val="24"/>
                <w:szCs w:val="28"/>
              </w:rPr>
              <w:t>-</w:t>
            </w:r>
            <w:r>
              <w:rPr>
                <w:rFonts w:ascii="宋体" w:hAnsi="宋体" w:cs="宋体"/>
                <w:color w:val="002060"/>
                <w:kern w:val="0"/>
                <w:sz w:val="24"/>
                <w:szCs w:val="28"/>
              </w:rPr>
              <w:t>6</w:t>
            </w:r>
            <w:r>
              <w:rPr>
                <w:rFonts w:ascii="宋体" w:hAnsi="宋体" w:cs="宋体" w:hint="eastAsia"/>
                <w:color w:val="002060"/>
                <w:kern w:val="0"/>
                <w:sz w:val="24"/>
                <w:szCs w:val="28"/>
              </w:rPr>
              <w:t xml:space="preserve">节    </w:t>
            </w:r>
          </w:p>
          <w:p w:rsidR="009A41E0" w:rsidRDefault="002911A1">
            <w:pPr>
              <w:spacing w:line="380" w:lineRule="exact"/>
              <w:rPr>
                <w:rFonts w:ascii="宋体" w:hAnsi="宋体" w:cs="宋体"/>
                <w:color w:val="002060"/>
                <w:sz w:val="24"/>
              </w:rPr>
            </w:pPr>
            <w:r>
              <w:rPr>
                <w:rFonts w:ascii="宋体" w:hAnsi="宋体" w:cs="宋体" w:hint="eastAsia"/>
                <w:b/>
                <w:bCs/>
                <w:color w:val="984806" w:themeColor="accent6" w:themeShade="80"/>
                <w:kern w:val="0"/>
                <w:sz w:val="24"/>
              </w:rPr>
              <w:t>上课地点：</w:t>
            </w:r>
            <w:r>
              <w:rPr>
                <w:rFonts w:hint="eastAsia"/>
                <w:color w:val="002060"/>
                <w:sz w:val="24"/>
              </w:rPr>
              <w:t>电子楼</w:t>
            </w:r>
            <w:r>
              <w:rPr>
                <w:rFonts w:hint="eastAsia"/>
                <w:color w:val="002060"/>
                <w:sz w:val="24"/>
              </w:rPr>
              <w:t>1</w:t>
            </w:r>
            <w:r>
              <w:rPr>
                <w:color w:val="002060"/>
                <w:sz w:val="24"/>
              </w:rPr>
              <w:t>04</w:t>
            </w:r>
          </w:p>
        </w:tc>
      </w:tr>
      <w:tr w:rsidR="009A41E0">
        <w:tc>
          <w:tcPr>
            <w:tcW w:w="2240" w:type="dxa"/>
            <w:tcBorders>
              <w:top w:val="dotted" w:sz="4" w:space="0" w:color="auto"/>
              <w:left w:val="nil"/>
              <w:bottom w:val="dotted" w:sz="4" w:space="0" w:color="auto"/>
              <w:right w:val="nil"/>
            </w:tcBorders>
            <w:shd w:val="clear" w:color="auto" w:fill="auto"/>
            <w:vAlign w:val="center"/>
          </w:tcPr>
          <w:p w:rsidR="009A41E0" w:rsidRDefault="002911A1">
            <w:pPr>
              <w:spacing w:line="720" w:lineRule="auto"/>
              <w:rPr>
                <w:rFonts w:ascii="华文细黑" w:eastAsia="华文细黑" w:hAnsi="华文细黑" w:cs="宋体"/>
                <w:color w:val="002060"/>
                <w:sz w:val="24"/>
              </w:rPr>
            </w:pPr>
            <w:r>
              <w:rPr>
                <w:noProof/>
              </w:rPr>
              <w:drawing>
                <wp:inline distT="0" distB="0" distL="114300" distR="114300">
                  <wp:extent cx="1283970" cy="1874520"/>
                  <wp:effectExtent l="0" t="0" r="0" b="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6"/>
                          <a:stretch>
                            <a:fillRect/>
                          </a:stretch>
                        </pic:blipFill>
                        <pic:spPr>
                          <a:xfrm>
                            <a:off x="0" y="0"/>
                            <a:ext cx="1283970" cy="1874520"/>
                          </a:xfrm>
                          <a:prstGeom prst="rect">
                            <a:avLst/>
                          </a:prstGeom>
                          <a:noFill/>
                          <a:ln>
                            <a:noFill/>
                          </a:ln>
                        </pic:spPr>
                      </pic:pic>
                    </a:graphicData>
                  </a:graphic>
                </wp:inline>
              </w:drawing>
            </w:r>
          </w:p>
        </w:tc>
        <w:tc>
          <w:tcPr>
            <w:tcW w:w="6549" w:type="dxa"/>
            <w:tcBorders>
              <w:top w:val="dotted" w:sz="4" w:space="0" w:color="auto"/>
              <w:left w:val="nil"/>
              <w:bottom w:val="dotted" w:sz="4" w:space="0" w:color="auto"/>
              <w:right w:val="nil"/>
            </w:tcBorders>
            <w:shd w:val="clear" w:color="auto" w:fill="auto"/>
          </w:tcPr>
          <w:p w:rsidR="009A41E0" w:rsidRDefault="009A41E0">
            <w:pPr>
              <w:spacing w:line="380" w:lineRule="exact"/>
              <w:rPr>
                <w:rFonts w:ascii="华文细黑" w:eastAsia="华文细黑" w:hAnsi="华文细黑" w:cs="宋体"/>
                <w:b/>
                <w:color w:val="984806" w:themeColor="accent6" w:themeShade="8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刘夏蓓</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法学博士，教授。主要研究方向：区域文化、社会变迁、社会结构。近五年来，招收应用社会学、人类学理论与方法、社会人类学方向、政治人类学方向的硕博士研究生，先后承担社会研究方法、应用社会学、人类学理论、原著选读等研究生课程及社区工作、社会人类学等本科课程。</w:t>
            </w:r>
          </w:p>
          <w:p w:rsidR="009A41E0" w:rsidRDefault="009A41E0">
            <w:pPr>
              <w:spacing w:line="380" w:lineRule="exact"/>
              <w:rPr>
                <w:rFonts w:ascii="华文细黑" w:eastAsia="华文细黑" w:hAnsi="华文细黑" w:cs="宋体"/>
                <w:color w:val="002060"/>
                <w:sz w:val="24"/>
              </w:rPr>
            </w:pPr>
          </w:p>
        </w:tc>
      </w:tr>
      <w:tr w:rsidR="009A41E0" w:rsidTr="00C67635">
        <w:trPr>
          <w:trHeight w:val="1904"/>
        </w:trPr>
        <w:tc>
          <w:tcPr>
            <w:tcW w:w="8789" w:type="dxa"/>
            <w:gridSpan w:val="2"/>
            <w:tcBorders>
              <w:top w:val="dotted" w:sz="4" w:space="0" w:color="auto"/>
              <w:left w:val="nil"/>
              <w:bottom w:val="double" w:sz="4" w:space="0" w:color="auto"/>
              <w:right w:val="nil"/>
            </w:tcBorders>
            <w:shd w:val="clear" w:color="auto" w:fill="auto"/>
          </w:tcPr>
          <w:p w:rsidR="009A41E0" w:rsidRDefault="002911A1">
            <w:pPr>
              <w:snapToGrid w:val="0"/>
              <w:spacing w:line="380" w:lineRule="exact"/>
              <w:jc w:val="lef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本课程重点指导学生阅读经典原著，通过个人独立阅读、小组合作阅读和全班分类阅读的不同方式，使学生掌握阅读原著的基本方法，同时对所阅读的内容有一个更加深入系统的把握。通过讲解与讨论相结合,精读与泛读相结合,原著与现实相结合,理论与方法相结合,读书与研究相结合等，提高学生的理论水平。</w:t>
            </w:r>
          </w:p>
          <w:p w:rsidR="009A41E0" w:rsidRDefault="009A41E0">
            <w:pPr>
              <w:snapToGrid w:val="0"/>
              <w:spacing w:line="380" w:lineRule="exact"/>
              <w:jc w:val="left"/>
              <w:rPr>
                <w:rFonts w:ascii="华文细黑" w:eastAsia="华文细黑" w:hAnsi="华文细黑" w:cs="宋体"/>
                <w:color w:val="002060"/>
                <w:sz w:val="24"/>
              </w:rPr>
            </w:pPr>
          </w:p>
          <w:p w:rsidR="00CE604B" w:rsidRDefault="00CE604B">
            <w:pPr>
              <w:snapToGrid w:val="0"/>
              <w:spacing w:line="380" w:lineRule="exact"/>
              <w:jc w:val="left"/>
              <w:rPr>
                <w:rFonts w:ascii="华文细黑" w:eastAsia="华文细黑" w:hAnsi="华文细黑" w:cs="宋体"/>
                <w:color w:val="002060"/>
                <w:sz w:val="24"/>
              </w:rPr>
            </w:pPr>
          </w:p>
        </w:tc>
      </w:tr>
      <w:tr w:rsidR="009A41E0">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lastRenderedPageBreak/>
              <w:t>课程名称：Python</w:t>
            </w:r>
          </w:p>
          <w:p w:rsidR="009A41E0" w:rsidRDefault="002911A1">
            <w:pPr>
              <w:spacing w:line="380" w:lineRule="exact"/>
              <w:rPr>
                <w:rFonts w:ascii="宋体" w:hAnsi="宋体" w:cs="宋体"/>
                <w:color w:val="002060"/>
                <w:kern w:val="0"/>
                <w:sz w:val="24"/>
                <w:szCs w:val="28"/>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w:t>
            </w:r>
            <w:r>
              <w:rPr>
                <w:rFonts w:ascii="宋体" w:hAnsi="宋体" w:cs="宋体"/>
                <w:color w:val="002060"/>
                <w:kern w:val="0"/>
                <w:sz w:val="24"/>
                <w:szCs w:val="28"/>
              </w:rPr>
              <w:t>0</w:t>
            </w:r>
            <w:r>
              <w:rPr>
                <w:rFonts w:ascii="宋体" w:hAnsi="宋体" w:cs="宋体" w:hint="eastAsia"/>
                <w:color w:val="002060"/>
                <w:kern w:val="0"/>
                <w:sz w:val="24"/>
                <w:szCs w:val="28"/>
              </w:rPr>
              <w:t>月</w:t>
            </w:r>
            <w:r>
              <w:rPr>
                <w:rFonts w:ascii="宋体" w:hAnsi="宋体" w:cs="宋体"/>
                <w:color w:val="002060"/>
                <w:kern w:val="0"/>
                <w:sz w:val="24"/>
                <w:szCs w:val="28"/>
              </w:rPr>
              <w:t>30</w:t>
            </w:r>
            <w:r>
              <w:rPr>
                <w:rFonts w:ascii="宋体" w:hAnsi="宋体" w:cs="宋体" w:hint="eastAsia"/>
                <w:color w:val="002060"/>
                <w:kern w:val="0"/>
                <w:sz w:val="24"/>
                <w:szCs w:val="28"/>
              </w:rPr>
              <w:t>日，周三，第</w:t>
            </w:r>
            <w:r>
              <w:rPr>
                <w:rFonts w:ascii="宋体" w:hAnsi="宋体" w:cs="宋体"/>
                <w:color w:val="002060"/>
                <w:kern w:val="0"/>
                <w:sz w:val="24"/>
                <w:szCs w:val="28"/>
              </w:rPr>
              <w:t>5</w:t>
            </w:r>
            <w:r>
              <w:rPr>
                <w:rFonts w:ascii="宋体" w:hAnsi="宋体" w:cs="宋体" w:hint="eastAsia"/>
                <w:color w:val="002060"/>
                <w:kern w:val="0"/>
                <w:sz w:val="24"/>
                <w:szCs w:val="28"/>
              </w:rPr>
              <w:t>-</w:t>
            </w:r>
            <w:r>
              <w:rPr>
                <w:rFonts w:ascii="宋体" w:hAnsi="宋体" w:cs="宋体"/>
                <w:color w:val="002060"/>
                <w:kern w:val="0"/>
                <w:sz w:val="24"/>
                <w:szCs w:val="28"/>
              </w:rPr>
              <w:t>6</w:t>
            </w:r>
            <w:r>
              <w:rPr>
                <w:rFonts w:ascii="宋体" w:hAnsi="宋体" w:cs="宋体" w:hint="eastAsia"/>
                <w:color w:val="002060"/>
                <w:kern w:val="0"/>
                <w:sz w:val="24"/>
                <w:szCs w:val="28"/>
              </w:rPr>
              <w:t xml:space="preserve">节    </w:t>
            </w:r>
          </w:p>
          <w:p w:rsidR="009A41E0" w:rsidRDefault="002911A1">
            <w:pPr>
              <w:spacing w:line="380" w:lineRule="exact"/>
              <w:rPr>
                <w:rFonts w:ascii="宋体" w:hAnsi="宋体" w:cs="宋体"/>
                <w:color w:val="002060"/>
                <w:sz w:val="24"/>
              </w:rPr>
            </w:pPr>
            <w:r>
              <w:rPr>
                <w:rFonts w:ascii="宋体" w:hAnsi="宋体" w:cs="宋体" w:hint="eastAsia"/>
                <w:b/>
                <w:bCs/>
                <w:color w:val="984806" w:themeColor="accent6" w:themeShade="80"/>
                <w:kern w:val="0"/>
                <w:sz w:val="24"/>
              </w:rPr>
              <w:t>上课地点：</w:t>
            </w:r>
            <w:r>
              <w:rPr>
                <w:rFonts w:ascii="宋体" w:hAnsi="宋体" w:cs="宋体" w:hint="eastAsia"/>
                <w:bCs/>
                <w:color w:val="002060"/>
                <w:kern w:val="0"/>
                <w:sz w:val="24"/>
              </w:rPr>
              <w:t>教四205</w:t>
            </w:r>
          </w:p>
        </w:tc>
      </w:tr>
      <w:tr w:rsidR="009A41E0">
        <w:trPr>
          <w:trHeight w:val="2882"/>
        </w:trPr>
        <w:tc>
          <w:tcPr>
            <w:tcW w:w="2240" w:type="dxa"/>
            <w:tcBorders>
              <w:top w:val="dotted" w:sz="4" w:space="0" w:color="auto"/>
              <w:left w:val="nil"/>
              <w:bottom w:val="dotted" w:sz="4" w:space="0" w:color="auto"/>
              <w:right w:val="nil"/>
            </w:tcBorders>
            <w:shd w:val="clear" w:color="auto" w:fill="auto"/>
            <w:vAlign w:val="center"/>
          </w:tcPr>
          <w:p w:rsidR="009A41E0" w:rsidRDefault="002911A1">
            <w:pPr>
              <w:spacing w:line="14" w:lineRule="exact"/>
              <w:rPr>
                <w:rFonts w:ascii="华文细黑" w:eastAsia="华文细黑" w:hAnsi="华文细黑" w:cs="宋体"/>
                <w:color w:val="002060"/>
                <w:sz w:val="24"/>
              </w:rPr>
            </w:pPr>
            <w:r>
              <w:rPr>
                <w:rFonts w:ascii="华文细黑" w:eastAsia="华文细黑" w:hAnsi="华文细黑" w:cs="宋体"/>
                <w:noProof/>
                <w:color w:val="002060"/>
                <w:sz w:val="24"/>
              </w:rPr>
              <w:drawing>
                <wp:anchor distT="0" distB="0" distL="114300" distR="114300" simplePos="0" relativeHeight="251654656" behindDoc="1" locked="0" layoutInCell="1" allowOverlap="1">
                  <wp:simplePos x="0" y="0"/>
                  <wp:positionH relativeFrom="column">
                    <wp:posOffset>0</wp:posOffset>
                  </wp:positionH>
                  <wp:positionV relativeFrom="paragraph">
                    <wp:posOffset>-1708150</wp:posOffset>
                  </wp:positionV>
                  <wp:extent cx="1277620" cy="1699260"/>
                  <wp:effectExtent l="0" t="0" r="0"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277620" cy="1699260"/>
                          </a:xfrm>
                          <a:prstGeom prst="rect">
                            <a:avLst/>
                          </a:prstGeom>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9A41E0">
            <w:pPr>
              <w:widowControl/>
              <w:spacing w:line="380" w:lineRule="exact"/>
              <w:rPr>
                <w:rFonts w:ascii="华文细黑" w:eastAsia="华文细黑" w:hAnsi="华文细黑" w:cs="宋体"/>
                <w:b/>
                <w:color w:val="002060"/>
                <w:sz w:val="24"/>
              </w:rPr>
            </w:pPr>
          </w:p>
          <w:p w:rsidR="009A41E0" w:rsidRDefault="002911A1">
            <w:pPr>
              <w:widowControl/>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李韶辉</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教育学硕士，北京师范大学政府管理学院讲师。主要从事嵌入式系统、数据挖掘等方面的研究，教授讲授课程包括本科生课程：《数据库原理》《操作系统》《Python》以及研究生课程《数据挖掘》等。</w:t>
            </w:r>
          </w:p>
        </w:tc>
      </w:tr>
      <w:tr w:rsidR="009A41E0">
        <w:trPr>
          <w:trHeight w:val="2259"/>
        </w:trPr>
        <w:tc>
          <w:tcPr>
            <w:tcW w:w="8789" w:type="dxa"/>
            <w:gridSpan w:val="2"/>
            <w:tcBorders>
              <w:top w:val="dotted" w:sz="4" w:space="0" w:color="auto"/>
              <w:left w:val="nil"/>
              <w:bottom w:val="double" w:sz="4" w:space="0" w:color="auto"/>
              <w:right w:val="nil"/>
            </w:tcBorders>
            <w:shd w:val="clear" w:color="auto" w:fill="auto"/>
          </w:tcPr>
          <w:p w:rsidR="009A41E0" w:rsidRDefault="009A41E0">
            <w:pPr>
              <w:spacing w:line="380" w:lineRule="exact"/>
              <w:rPr>
                <w:rFonts w:ascii="华文细黑" w:eastAsia="华文细黑" w:hAnsi="华文细黑" w:cs="宋体"/>
                <w:b/>
                <w:color w:val="984806" w:themeColor="accent6" w:themeShade="8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本课程是信息管理与系统专业学生的专业必修课，先修课程为高级语言程序设计及JAVA程序设计。课程目标为后继课程（如数据科学方法）提供语言方面的支持。课程主要内容包括：PYTHON 特有的数据结构（列表、元组、字典、集合）、函数式编程、OO编程、文件处理、基于PYTHON的数据库存取操作、WEB SCRAPING 等。</w:t>
            </w:r>
          </w:p>
          <w:p w:rsidR="009A41E0" w:rsidRDefault="009A41E0">
            <w:pPr>
              <w:spacing w:line="380" w:lineRule="exact"/>
              <w:rPr>
                <w:rFonts w:ascii="华文细黑" w:eastAsia="华文细黑" w:hAnsi="华文细黑" w:cs="宋体"/>
                <w:color w:val="002060"/>
                <w:sz w:val="24"/>
              </w:rPr>
            </w:pPr>
          </w:p>
        </w:tc>
      </w:tr>
      <w:tr w:rsidR="009A41E0">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t>课程名称：</w:t>
            </w:r>
            <w:r>
              <w:rPr>
                <w:rFonts w:ascii="黑体" w:eastAsia="黑体" w:hAnsi="黑体" w:cs="黑体" w:hint="eastAsia"/>
                <w:b/>
                <w:color w:val="984806" w:themeColor="accent6" w:themeShade="80"/>
                <w:sz w:val="28"/>
                <w:szCs w:val="28"/>
              </w:rPr>
              <w:t>反向发育生物学---已灭绝生物再生策略探究</w:t>
            </w:r>
          </w:p>
          <w:p w:rsidR="009A41E0" w:rsidRDefault="002911A1">
            <w:pPr>
              <w:spacing w:line="380" w:lineRule="exact"/>
              <w:rPr>
                <w:rFonts w:ascii="宋体" w:hAnsi="宋体" w:cs="宋体"/>
                <w:color w:val="002060"/>
                <w:kern w:val="0"/>
                <w:sz w:val="24"/>
                <w:szCs w:val="28"/>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 xml:space="preserve">11月1日，周五，第3-4节    </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hint="eastAsia"/>
                <w:color w:val="002060"/>
                <w:sz w:val="24"/>
              </w:rPr>
              <w:t>教四</w:t>
            </w:r>
            <w:r>
              <w:rPr>
                <w:rFonts w:hint="eastAsia"/>
                <w:color w:val="002060"/>
                <w:sz w:val="24"/>
              </w:rPr>
              <w:t>207</w:t>
            </w:r>
          </w:p>
        </w:tc>
      </w:tr>
      <w:tr w:rsidR="009A41E0">
        <w:trPr>
          <w:trHeight w:val="2774"/>
        </w:trPr>
        <w:tc>
          <w:tcPr>
            <w:tcW w:w="2240" w:type="dxa"/>
            <w:tcBorders>
              <w:top w:val="dotted" w:sz="4" w:space="0" w:color="auto"/>
              <w:left w:val="nil"/>
              <w:bottom w:val="dotted" w:sz="4" w:space="0" w:color="auto"/>
              <w:right w:val="nil"/>
            </w:tcBorders>
            <w:shd w:val="clear" w:color="auto" w:fill="auto"/>
          </w:tcPr>
          <w:p w:rsidR="008D27CB" w:rsidRDefault="008D27CB">
            <w:pPr>
              <w:spacing w:line="14" w:lineRule="exact"/>
              <w:rPr>
                <w:noProof/>
                <w:color w:val="002060"/>
              </w:rPr>
            </w:pPr>
          </w:p>
          <w:p w:rsidR="008D27CB" w:rsidRDefault="008D27CB">
            <w:pPr>
              <w:spacing w:line="14" w:lineRule="exact"/>
              <w:rPr>
                <w:noProof/>
                <w:color w:val="002060"/>
              </w:rPr>
            </w:pPr>
          </w:p>
          <w:p w:rsidR="009A41E0" w:rsidRDefault="008D27CB">
            <w:pPr>
              <w:spacing w:line="14" w:lineRule="exact"/>
              <w:rPr>
                <w:color w:val="002060"/>
              </w:rPr>
            </w:pPr>
            <w:r>
              <w:rPr>
                <w:noProof/>
                <w:color w:val="002060"/>
              </w:rPr>
              <w:drawing>
                <wp:anchor distT="0" distB="0" distL="114300" distR="114300" simplePos="0" relativeHeight="251657728" behindDoc="1" locked="0" layoutInCell="1" allowOverlap="1">
                  <wp:simplePos x="0" y="0"/>
                  <wp:positionH relativeFrom="column">
                    <wp:posOffset>9525</wp:posOffset>
                  </wp:positionH>
                  <wp:positionV relativeFrom="paragraph">
                    <wp:posOffset>93980</wp:posOffset>
                  </wp:positionV>
                  <wp:extent cx="1266825" cy="1592580"/>
                  <wp:effectExtent l="0" t="0" r="9525" b="7620"/>
                  <wp:wrapTight wrapText="bothSides">
                    <wp:wrapPolygon edited="0">
                      <wp:start x="0" y="0"/>
                      <wp:lineTo x="0" y="21445"/>
                      <wp:lineTo x="21438" y="21445"/>
                      <wp:lineTo x="21438"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rotWithShape="1">
                          <a:blip r:embed="rId28">
                            <a:extLst>
                              <a:ext uri="{28A0092B-C50C-407E-A947-70E740481C1C}">
                                <a14:useLocalDpi xmlns:a14="http://schemas.microsoft.com/office/drawing/2010/main" val="0"/>
                              </a:ext>
                            </a:extLst>
                          </a:blip>
                          <a:srcRect l="25525" t="7339" r="20126"/>
                          <a:stretch/>
                        </pic:blipFill>
                        <pic:spPr bwMode="auto">
                          <a:xfrm>
                            <a:off x="0" y="0"/>
                            <a:ext cx="1266825" cy="1592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窦非</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北京师范大学生命科学学院教授，副院长，主要从事衰老相关疾病的研究。入选教育部“新世纪优秀人才”支持计划。先后获得霍英东教育基金会“高校青年教师奖”(研究类)三等奖，励耘奖学助学基金优秀青年教师奖（二等奖），和通鼎奖。</w:t>
            </w:r>
          </w:p>
        </w:tc>
      </w:tr>
      <w:tr w:rsidR="009A41E0">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生命是从哪里来的？生物学研究的是什么？了解这些对我们有什么用？本课程将从“如何再生一个已灭绝生物”这个问题出发，探讨生物体发育过程中的机制，介绍试管婴儿、克隆羊多莉、转基因和皮肤细胞转变成干细胞等相关话题背后的技术，以及这些技术对人类日常生活的影响。通过本课程的学习和讨论，增进同学们对生物学的理解，提高同学们对生物学的兴趣，引导更多学生进入生物学的“奇”途。</w:t>
            </w:r>
          </w:p>
          <w:p w:rsidR="009A41E0" w:rsidRDefault="009A41E0">
            <w:pPr>
              <w:spacing w:line="380" w:lineRule="exact"/>
              <w:rPr>
                <w:rFonts w:ascii="华文细黑" w:eastAsia="华文细黑" w:hAnsi="华文细黑" w:cs="宋体"/>
                <w:color w:val="002060"/>
                <w:sz w:val="24"/>
              </w:rPr>
            </w:pPr>
          </w:p>
        </w:tc>
      </w:tr>
      <w:tr w:rsidR="009A41E0">
        <w:trPr>
          <w:trHeight w:val="611"/>
        </w:trPr>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lastRenderedPageBreak/>
              <w:t>课程名称：</w:t>
            </w:r>
            <w:r>
              <w:rPr>
                <w:rFonts w:ascii="黑体" w:eastAsia="黑体" w:hAnsi="黑体" w:cs="黑体" w:hint="eastAsia"/>
                <w:b/>
                <w:color w:val="984806" w:themeColor="accent6" w:themeShade="80"/>
                <w:sz w:val="28"/>
                <w:szCs w:val="28"/>
              </w:rPr>
              <w:t>走近信息科学</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 xml:space="preserve">11月1日，周五，第3-4节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ascii="宋体" w:hAnsi="宋体" w:cs="宋体" w:hint="eastAsia"/>
                <w:color w:val="002060"/>
                <w:kern w:val="0"/>
                <w:sz w:val="24"/>
                <w:szCs w:val="28"/>
              </w:rPr>
              <w:t>教八201</w:t>
            </w:r>
          </w:p>
        </w:tc>
      </w:tr>
      <w:tr w:rsidR="009A41E0">
        <w:trPr>
          <w:trHeight w:val="90"/>
        </w:trPr>
        <w:tc>
          <w:tcPr>
            <w:tcW w:w="2240" w:type="dxa"/>
            <w:tcBorders>
              <w:top w:val="dotted" w:sz="4" w:space="0" w:color="auto"/>
              <w:left w:val="nil"/>
              <w:bottom w:val="dotted" w:sz="4" w:space="0" w:color="auto"/>
              <w:right w:val="nil"/>
            </w:tcBorders>
            <w:shd w:val="clear" w:color="auto" w:fill="auto"/>
          </w:tcPr>
          <w:p w:rsidR="009A41E0" w:rsidRDefault="002911A1">
            <w:pPr>
              <w:widowControl/>
              <w:spacing w:before="300" w:after="300"/>
              <w:jc w:val="left"/>
              <w:rPr>
                <w:rFonts w:ascii="Microsoft YaHei UI" w:eastAsia="Microsoft YaHei UI" w:hAnsi="Microsoft YaHei UI" w:cs="Microsoft YaHei UI"/>
                <w:color w:val="323232"/>
                <w:sz w:val="15"/>
                <w:szCs w:val="15"/>
              </w:rPr>
            </w:pPr>
            <w:r>
              <w:rPr>
                <w:rFonts w:ascii="Microsoft YaHei UI" w:eastAsia="Microsoft YaHei UI" w:hAnsi="Microsoft YaHei UI" w:cs="Microsoft YaHei UI" w:hint="eastAsia"/>
                <w:noProof/>
                <w:color w:val="323232"/>
                <w:kern w:val="0"/>
                <w:sz w:val="15"/>
                <w:szCs w:val="15"/>
              </w:rPr>
              <w:drawing>
                <wp:anchor distT="0" distB="0" distL="114300" distR="114300" simplePos="0" relativeHeight="251721728" behindDoc="0" locked="0" layoutInCell="1" allowOverlap="1">
                  <wp:simplePos x="0" y="0"/>
                  <wp:positionH relativeFrom="column">
                    <wp:posOffset>9525</wp:posOffset>
                  </wp:positionH>
                  <wp:positionV relativeFrom="paragraph">
                    <wp:posOffset>86360</wp:posOffset>
                  </wp:positionV>
                  <wp:extent cx="1274781" cy="1927860"/>
                  <wp:effectExtent l="0" t="0" r="1905" b="0"/>
                  <wp:wrapNone/>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274781" cy="1927860"/>
                          </a:xfrm>
                          <a:prstGeom prst="rect">
                            <a:avLst/>
                          </a:prstGeom>
                          <a:noFill/>
                          <a:ln w="9525">
                            <a:noFill/>
                          </a:ln>
                        </pic:spPr>
                      </pic:pic>
                    </a:graphicData>
                  </a:graphic>
                </wp:anchor>
              </w:drawing>
            </w:r>
          </w:p>
          <w:p w:rsidR="009A41E0" w:rsidRDefault="009A41E0">
            <w:pPr>
              <w:spacing w:line="14" w:lineRule="exact"/>
              <w:rPr>
                <w:rFonts w:ascii="华文细黑" w:eastAsia="华文细黑" w:hAnsi="华文细黑" w:cs="宋体"/>
                <w:color w:val="002060"/>
                <w:sz w:val="24"/>
                <w:highlight w:val="yellow"/>
              </w:rPr>
            </w:pPr>
          </w:p>
        </w:tc>
        <w:tc>
          <w:tcPr>
            <w:tcW w:w="6549" w:type="dxa"/>
            <w:tcBorders>
              <w:top w:val="dotted" w:sz="4" w:space="0" w:color="auto"/>
              <w:left w:val="nil"/>
              <w:bottom w:val="dotted"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王学松、王醒策（本次课程主讲）</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王学松，博士，高级工程师。《走进信息科学》课程讲授与组织。主要研究方向虚拟现实与可视化分析、互联网大规模信息分析与挖掘。曾获得国家科技进步奖、省部级科技奖等奖励。具有丰富的产业一线研发经验。</w:t>
            </w:r>
          </w:p>
          <w:p w:rsidR="009A41E0" w:rsidRDefault="002911A1">
            <w:pPr>
              <w:spacing w:line="380" w:lineRule="exact"/>
              <w:ind w:firstLineChars="200" w:firstLine="480"/>
              <w:rPr>
                <w:rFonts w:ascii="华文细黑" w:eastAsia="华文细黑" w:hAnsi="华文细黑" w:cs="宋体"/>
                <w:color w:val="002060"/>
                <w:sz w:val="24"/>
              </w:rPr>
            </w:pPr>
            <w:r>
              <w:rPr>
                <w:rFonts w:ascii="华文细黑" w:eastAsia="华文细黑" w:hAnsi="华文细黑" w:cs="宋体" w:hint="eastAsia"/>
                <w:color w:val="002060"/>
                <w:sz w:val="24"/>
              </w:rPr>
              <w:t>王醒策，北京师范大学教授，博士生导师。主要研究方向为虚拟现实、机器学习、医学影像处理。曾获得国家科技进步奖、北京市教学基本功比赛优秀奖、北师大通鼎优秀教师奖等奖励。</w:t>
            </w:r>
          </w:p>
        </w:tc>
      </w:tr>
      <w:tr w:rsidR="009A41E0">
        <w:trPr>
          <w:trHeight w:val="2400"/>
        </w:trPr>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该课程是人工智能学院本科教学课程形式的创新和尝试。课程通过责任教师总体衔接协调，组织校内外专家教授团队授课，通过前沿讲授、名企参观、师生研讨、创新实践的形式，帮助学生了解人工智能、大数据、5G通信等系列前沿科技，培养学科认知体系。</w:t>
            </w:r>
          </w:p>
          <w:p w:rsidR="009A41E0" w:rsidRDefault="002911A1" w:rsidP="003B49F8">
            <w:pPr>
              <w:spacing w:line="380" w:lineRule="exact"/>
              <w:ind w:firstLineChars="200" w:firstLine="480"/>
              <w:rPr>
                <w:rFonts w:ascii="华文细黑" w:eastAsia="华文细黑" w:hAnsi="华文细黑" w:cs="宋体"/>
                <w:color w:val="002060"/>
                <w:sz w:val="24"/>
              </w:rPr>
            </w:pPr>
            <w:r>
              <w:rPr>
                <w:rFonts w:ascii="华文细黑" w:eastAsia="华文细黑" w:hAnsi="华文细黑" w:cs="宋体" w:hint="eastAsia"/>
                <w:color w:val="002060"/>
                <w:sz w:val="24"/>
              </w:rPr>
              <w:t>通过本课程，提高学生的专业兴趣和专业认同感，提高学生对新技术的关注度和对技术前沿的洞察力，实现新生的专业引导。通通过本课程，融入课程思政，走进名企参观，介绍国内高新科技成果，研讨科技前沿，培养专业自豪感和家国情怀。</w:t>
            </w:r>
          </w:p>
          <w:p w:rsidR="00C67635" w:rsidRDefault="00C67635" w:rsidP="003B49F8">
            <w:pPr>
              <w:spacing w:line="380" w:lineRule="exact"/>
              <w:ind w:firstLineChars="200" w:firstLine="480"/>
              <w:rPr>
                <w:rFonts w:ascii="华文细黑" w:eastAsia="华文细黑" w:hAnsi="华文细黑" w:cs="宋体"/>
                <w:color w:val="002060"/>
                <w:sz w:val="24"/>
              </w:rPr>
            </w:pPr>
          </w:p>
        </w:tc>
      </w:tr>
      <w:tr w:rsidR="009A41E0">
        <w:trPr>
          <w:trHeight w:val="611"/>
        </w:trPr>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宋体" w:hAnsi="宋体" w:cs="宋体"/>
                <w:b/>
                <w:color w:val="984806" w:themeColor="accent6" w:themeShade="80"/>
                <w:sz w:val="28"/>
                <w:szCs w:val="28"/>
              </w:rPr>
            </w:pPr>
            <w:r>
              <w:rPr>
                <w:rFonts w:ascii="华文细黑" w:eastAsia="华文细黑" w:hAnsi="华文细黑" w:cs="宋体" w:hint="eastAsia"/>
                <w:b/>
                <w:color w:val="984806" w:themeColor="accent6" w:themeShade="80"/>
                <w:kern w:val="0"/>
                <w:sz w:val="28"/>
                <w:szCs w:val="28"/>
              </w:rPr>
              <w:t>课程名称：民俗学概论</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hint="eastAsia"/>
                <w:color w:val="002060"/>
                <w:sz w:val="24"/>
              </w:rPr>
              <w:t>11</w:t>
            </w:r>
            <w:r>
              <w:rPr>
                <w:rFonts w:hint="eastAsia"/>
                <w:color w:val="002060"/>
                <w:sz w:val="24"/>
              </w:rPr>
              <w:t>月</w:t>
            </w:r>
            <w:r>
              <w:rPr>
                <w:color w:val="002060"/>
                <w:sz w:val="24"/>
              </w:rPr>
              <w:t>3</w:t>
            </w:r>
            <w:r>
              <w:rPr>
                <w:rFonts w:hint="eastAsia"/>
                <w:color w:val="002060"/>
                <w:sz w:val="24"/>
              </w:rPr>
              <w:t>日，周日，第</w:t>
            </w:r>
            <w:r>
              <w:rPr>
                <w:color w:val="002060"/>
                <w:sz w:val="24"/>
              </w:rPr>
              <w:t>3</w:t>
            </w:r>
            <w:r>
              <w:rPr>
                <w:rFonts w:hint="eastAsia"/>
                <w:color w:val="002060"/>
                <w:sz w:val="24"/>
              </w:rPr>
              <w:t>-</w:t>
            </w:r>
            <w:r>
              <w:rPr>
                <w:color w:val="002060"/>
                <w:sz w:val="24"/>
              </w:rPr>
              <w:t>4</w:t>
            </w:r>
            <w:r>
              <w:rPr>
                <w:rFonts w:hint="eastAsia"/>
                <w:color w:val="002060"/>
                <w:sz w:val="24"/>
              </w:rPr>
              <w:t>节</w:t>
            </w:r>
            <w:r>
              <w:rPr>
                <w:rFonts w:hint="eastAsia"/>
                <w:color w:val="002060"/>
                <w:sz w:val="24"/>
              </w:rPr>
              <w:t xml:space="preserve">    </w:t>
            </w:r>
            <w:r>
              <w:rPr>
                <w:rFonts w:ascii="宋体" w:hAnsi="宋体" w:cs="宋体" w:hint="eastAsia"/>
                <w:b/>
                <w:bCs/>
                <w:color w:val="984806" w:themeColor="accent6" w:themeShade="80"/>
                <w:kern w:val="0"/>
                <w:sz w:val="24"/>
              </w:rPr>
              <w:t>上课地点：</w:t>
            </w:r>
            <w:r>
              <w:rPr>
                <w:rFonts w:hint="eastAsia"/>
                <w:color w:val="002060"/>
                <w:sz w:val="24"/>
              </w:rPr>
              <w:t>教七</w:t>
            </w:r>
            <w:r>
              <w:rPr>
                <w:color w:val="002060"/>
                <w:sz w:val="24"/>
              </w:rPr>
              <w:t>101</w:t>
            </w:r>
          </w:p>
        </w:tc>
      </w:tr>
      <w:tr w:rsidR="009A41E0" w:rsidTr="003B49F8">
        <w:trPr>
          <w:trHeight w:val="2769"/>
        </w:trPr>
        <w:tc>
          <w:tcPr>
            <w:tcW w:w="2240" w:type="dxa"/>
            <w:tcBorders>
              <w:top w:val="dotted" w:sz="4" w:space="0" w:color="auto"/>
              <w:left w:val="nil"/>
              <w:bottom w:val="dotted" w:sz="4" w:space="0" w:color="auto"/>
              <w:right w:val="nil"/>
            </w:tcBorders>
            <w:shd w:val="clear" w:color="auto" w:fill="auto"/>
          </w:tcPr>
          <w:p w:rsidR="009A41E0" w:rsidRDefault="002911A1">
            <w:pPr>
              <w:spacing w:line="720" w:lineRule="auto"/>
              <w:rPr>
                <w:color w:val="002060"/>
              </w:rPr>
            </w:pPr>
            <w:r>
              <w:rPr>
                <w:noProof/>
                <w:color w:val="002060"/>
              </w:rPr>
              <w:drawing>
                <wp:anchor distT="0" distB="0" distL="114300" distR="114300" simplePos="0" relativeHeight="251659776" behindDoc="0" locked="0" layoutInCell="1" allowOverlap="1">
                  <wp:simplePos x="0" y="0"/>
                  <wp:positionH relativeFrom="column">
                    <wp:posOffset>-5715</wp:posOffset>
                  </wp:positionH>
                  <wp:positionV relativeFrom="paragraph">
                    <wp:posOffset>40640</wp:posOffset>
                  </wp:positionV>
                  <wp:extent cx="1289862" cy="1684020"/>
                  <wp:effectExtent l="0" t="0" r="571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3954" t="17674" r="12266"/>
                          <a:stretch/>
                        </pic:blipFill>
                        <pic:spPr bwMode="auto">
                          <a:xfrm>
                            <a:off x="0" y="0"/>
                            <a:ext cx="1289862" cy="1684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67635" w:rsidRDefault="00C67635">
            <w:pPr>
              <w:spacing w:line="720" w:lineRule="auto"/>
              <w:rPr>
                <w:color w:val="002060"/>
              </w:rPr>
            </w:pPr>
          </w:p>
          <w:p w:rsidR="009A41E0" w:rsidRDefault="009A41E0">
            <w:pPr>
              <w:spacing w:line="720" w:lineRule="auto"/>
              <w:rPr>
                <w:rFonts w:ascii="华文细黑" w:eastAsia="华文细黑" w:hAnsi="华文细黑" w:cs="宋体"/>
                <w:color w:val="002060"/>
                <w:sz w:val="24"/>
              </w:rPr>
            </w:pPr>
          </w:p>
        </w:tc>
        <w:tc>
          <w:tcPr>
            <w:tcW w:w="6549" w:type="dxa"/>
            <w:tcBorders>
              <w:top w:val="dotted" w:sz="4" w:space="0" w:color="auto"/>
              <w:left w:val="nil"/>
              <w:bottom w:val="dotted" w:sz="4" w:space="0" w:color="auto"/>
              <w:right w:val="nil"/>
            </w:tcBorders>
            <w:shd w:val="clear" w:color="auto" w:fill="auto"/>
          </w:tcPr>
          <w:p w:rsidR="009A41E0" w:rsidRDefault="002911A1">
            <w:pPr>
              <w:widowControl/>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万建中</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文学院民间文学研究所所长、教授、博士生导师；中国民间文艺家协会副主席、中国民俗学会副会长；北京市人大代表。</w:t>
            </w:r>
          </w:p>
          <w:p w:rsidR="003B49F8" w:rsidRDefault="003B49F8">
            <w:pPr>
              <w:spacing w:line="380" w:lineRule="exact"/>
              <w:rPr>
                <w:rFonts w:ascii="华文细黑" w:eastAsia="华文细黑" w:hAnsi="华文细黑" w:cs="宋体"/>
                <w:color w:val="002060"/>
                <w:sz w:val="24"/>
              </w:rPr>
            </w:pPr>
          </w:p>
        </w:tc>
      </w:tr>
      <w:tr w:rsidR="009A41E0">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本课程充分展示民俗文化的当代价值和生活魅力真正体现“中国”民间文化的多元与丰富。迎合社会的关注度，展现非物质文化遗产的整体面貌，引导同学们讨论非遗与民间文化的关系，激发同学们的民族自豪感，坚定文化自信。灌输民俗文化不仅是传统的，更是现代的观念，鼓励同学们关注身边的日常生活世界和都市民俗。强调民俗和民间文学在当下的实践性意义，诸如乡规民约、家风家教、民间伦理、口头文学等在社会治理和践行社会主义核心价值观过程中具有不可替代的资源和作用。</w:t>
            </w:r>
          </w:p>
        </w:tc>
      </w:tr>
      <w:tr w:rsidR="009A41E0">
        <w:trPr>
          <w:trHeight w:val="611"/>
        </w:trPr>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lastRenderedPageBreak/>
              <w:t>课程名称：</w:t>
            </w:r>
            <w:r>
              <w:rPr>
                <w:rFonts w:ascii="黑体" w:eastAsia="黑体" w:hAnsi="黑体" w:cs="黑体" w:hint="eastAsia"/>
                <w:b/>
                <w:color w:val="984806" w:themeColor="accent6" w:themeShade="80"/>
                <w:sz w:val="28"/>
                <w:szCs w:val="28"/>
              </w:rPr>
              <w:t>体育舞蹈</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11月</w:t>
            </w:r>
            <w:r>
              <w:rPr>
                <w:rFonts w:ascii="宋体" w:hAnsi="宋体" w:cs="宋体"/>
                <w:color w:val="002060"/>
                <w:kern w:val="0"/>
                <w:sz w:val="24"/>
                <w:szCs w:val="28"/>
              </w:rPr>
              <w:t>4</w:t>
            </w:r>
            <w:r>
              <w:rPr>
                <w:rFonts w:ascii="宋体" w:hAnsi="宋体" w:cs="宋体" w:hint="eastAsia"/>
                <w:color w:val="002060"/>
                <w:kern w:val="0"/>
                <w:sz w:val="24"/>
                <w:szCs w:val="28"/>
              </w:rPr>
              <w:t>日，周一，第</w:t>
            </w:r>
            <w:r>
              <w:rPr>
                <w:rFonts w:ascii="宋体" w:hAnsi="宋体" w:cs="宋体"/>
                <w:color w:val="002060"/>
                <w:kern w:val="0"/>
                <w:sz w:val="24"/>
                <w:szCs w:val="28"/>
              </w:rPr>
              <w:t>3</w:t>
            </w:r>
            <w:r>
              <w:rPr>
                <w:rFonts w:ascii="宋体" w:hAnsi="宋体" w:cs="宋体" w:hint="eastAsia"/>
                <w:color w:val="002060"/>
                <w:kern w:val="0"/>
                <w:sz w:val="24"/>
                <w:szCs w:val="28"/>
              </w:rPr>
              <w:t>-</w:t>
            </w:r>
            <w:r>
              <w:rPr>
                <w:rFonts w:ascii="宋体" w:hAnsi="宋体" w:cs="宋体"/>
                <w:color w:val="002060"/>
                <w:kern w:val="0"/>
                <w:sz w:val="24"/>
                <w:szCs w:val="28"/>
              </w:rPr>
              <w:t>4</w:t>
            </w:r>
            <w:r>
              <w:rPr>
                <w:rFonts w:ascii="宋体" w:hAnsi="宋体" w:cs="宋体" w:hint="eastAsia"/>
                <w:color w:val="002060"/>
                <w:kern w:val="0"/>
                <w:sz w:val="24"/>
                <w:szCs w:val="28"/>
              </w:rPr>
              <w:t xml:space="preserve">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hint="eastAsia"/>
                <w:color w:val="002060"/>
                <w:sz w:val="24"/>
              </w:rPr>
              <w:t>小综合馆</w:t>
            </w:r>
          </w:p>
        </w:tc>
      </w:tr>
      <w:tr w:rsidR="009A41E0">
        <w:trPr>
          <w:trHeight w:val="2821"/>
        </w:trPr>
        <w:tc>
          <w:tcPr>
            <w:tcW w:w="2240" w:type="dxa"/>
            <w:tcBorders>
              <w:top w:val="dotted" w:sz="4" w:space="0" w:color="auto"/>
              <w:left w:val="nil"/>
              <w:bottom w:val="dotted" w:sz="4" w:space="0" w:color="auto"/>
              <w:right w:val="nil"/>
            </w:tcBorders>
            <w:shd w:val="clear" w:color="auto" w:fill="auto"/>
            <w:vAlign w:val="bottom"/>
          </w:tcPr>
          <w:p w:rsidR="008D27CB" w:rsidRDefault="008D27CB">
            <w:pPr>
              <w:spacing w:line="14" w:lineRule="exact"/>
              <w:jc w:val="center"/>
              <w:rPr>
                <w:noProof/>
                <w:color w:val="984806" w:themeColor="accent6" w:themeShade="80"/>
              </w:rPr>
            </w:pPr>
          </w:p>
          <w:p w:rsidR="009A41E0" w:rsidRDefault="008D27CB">
            <w:pPr>
              <w:spacing w:line="14" w:lineRule="exact"/>
              <w:jc w:val="center"/>
              <w:rPr>
                <w:color w:val="002060"/>
              </w:rPr>
            </w:pPr>
            <w:r>
              <w:rPr>
                <w:noProof/>
                <w:color w:val="984806" w:themeColor="accent6" w:themeShade="80"/>
              </w:rPr>
              <w:drawing>
                <wp:anchor distT="0" distB="0" distL="114300" distR="114300" simplePos="0" relativeHeight="251661824" behindDoc="0" locked="0" layoutInCell="1" allowOverlap="1">
                  <wp:simplePos x="0" y="0"/>
                  <wp:positionH relativeFrom="column">
                    <wp:posOffset>-30480</wp:posOffset>
                  </wp:positionH>
                  <wp:positionV relativeFrom="paragraph">
                    <wp:posOffset>-1708785</wp:posOffset>
                  </wp:positionV>
                  <wp:extent cx="1498600" cy="1656715"/>
                  <wp:effectExtent l="0" t="0" r="0" b="63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rotWithShape="1">
                          <a:blip r:embed="rId31">
                            <a:extLst>
                              <a:ext uri="{28A0092B-C50C-407E-A947-70E740481C1C}">
                                <a14:useLocalDpi xmlns:a14="http://schemas.microsoft.com/office/drawing/2010/main" val="0"/>
                              </a:ext>
                            </a:extLst>
                          </a:blip>
                          <a:srcRect l="3889" t="3549" r="-13146"/>
                          <a:stretch/>
                        </pic:blipFill>
                        <pic:spPr bwMode="auto">
                          <a:xfrm>
                            <a:off x="0" y="0"/>
                            <a:ext cx="1498600" cy="1656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41E0" w:rsidRDefault="009A41E0">
            <w:pPr>
              <w:spacing w:line="14" w:lineRule="exact"/>
              <w:jc w:val="center"/>
              <w:rPr>
                <w:rFonts w:ascii="华文细黑" w:eastAsia="华文细黑" w:hAnsi="华文细黑" w:cs="宋体"/>
                <w:color w:val="002060"/>
                <w:sz w:val="24"/>
              </w:rPr>
            </w:pPr>
          </w:p>
        </w:tc>
        <w:tc>
          <w:tcPr>
            <w:tcW w:w="6549" w:type="dxa"/>
            <w:tcBorders>
              <w:top w:val="dotted" w:sz="4" w:space="0" w:color="auto"/>
              <w:left w:val="nil"/>
              <w:bottom w:val="dotted" w:sz="4" w:space="0" w:color="auto"/>
              <w:right w:val="nil"/>
            </w:tcBorders>
            <w:shd w:val="clear" w:color="auto" w:fill="auto"/>
          </w:tcPr>
          <w:p w:rsidR="009A41E0" w:rsidRDefault="009A41E0">
            <w:pPr>
              <w:spacing w:line="380" w:lineRule="exact"/>
              <w:rPr>
                <w:rFonts w:ascii="华文细黑" w:eastAsia="华文细黑" w:hAnsi="华文细黑" w:cs="宋体"/>
                <w:b/>
                <w:color w:val="002060"/>
                <w:sz w:val="24"/>
              </w:rPr>
            </w:pPr>
          </w:p>
          <w:p w:rsidR="009A41E0" w:rsidRDefault="002911A1">
            <w:pPr>
              <w:pBdr>
                <w:top w:val="none" w:sz="0" w:space="1" w:color="auto"/>
                <w:left w:val="none" w:sz="0" w:space="4" w:color="auto"/>
                <w:bottom w:val="none" w:sz="0" w:space="1" w:color="auto"/>
                <w:right w:val="none" w:sz="0" w:space="4" w:color="auto"/>
              </w:pBd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姜桂萍</w:t>
            </w:r>
          </w:p>
          <w:p w:rsidR="009A41E0" w:rsidRDefault="002911A1">
            <w:pPr>
              <w:pBdr>
                <w:top w:val="none" w:sz="0" w:space="1" w:color="auto"/>
                <w:left w:val="none" w:sz="0" w:space="4" w:color="auto"/>
                <w:bottom w:val="none" w:sz="0" w:space="1" w:color="auto"/>
                <w:right w:val="none" w:sz="0" w:space="4" w:color="auto"/>
              </w:pBd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教育学博士，北京师范大学体育与运动学院 教授、博士生导师目前已有“体育舞蹈”、“运动与关节健康”等三门慕课上线。 主讲的“运动与肩关节健康”、“运动与腰椎病防治”两次荣登“学习强国”的“每日慕课”栏目。</w:t>
            </w:r>
          </w:p>
        </w:tc>
      </w:tr>
      <w:tr w:rsidR="009A41E0">
        <w:trPr>
          <w:trHeight w:val="2072"/>
        </w:trPr>
        <w:tc>
          <w:tcPr>
            <w:tcW w:w="8789" w:type="dxa"/>
            <w:gridSpan w:val="2"/>
            <w:tcBorders>
              <w:top w:val="dotted" w:sz="4" w:space="0" w:color="auto"/>
              <w:left w:val="nil"/>
              <w:bottom w:val="double" w:sz="4" w:space="0" w:color="auto"/>
              <w:right w:val="nil"/>
            </w:tcBorders>
            <w:shd w:val="clear" w:color="auto" w:fill="auto"/>
          </w:tcPr>
          <w:p w:rsidR="009A41E0" w:rsidRDefault="002911A1">
            <w:pPr>
              <w:widowControl/>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课程介绍：</w:t>
            </w:r>
            <w:r>
              <w:rPr>
                <w:rFonts w:ascii="华文细黑" w:eastAsia="华文细黑" w:hAnsi="华文细黑" w:cs="宋体" w:hint="eastAsia"/>
                <w:color w:val="002060"/>
                <w:sz w:val="24"/>
              </w:rPr>
              <w:t>课程以舞动为手段，意在通过学习，使其既掌握了体育舞蹈知识、技能，又可借助舞动起到释放情绪、缓解压力、运动健身、减脂塑形、舒展身体等作用。  本课程以促进健康为目标，简单短舞为媒介，运动参与为导向。 课程以广义的体育舞蹈视角出发，既有最新创编了功能、风格健身舞等运动健身舞蹈，又有国标舞的教学。本课程采用线上线下相结合的混合式教学方式。线上学习8周，学习的平台为“中国大学慕课”。线下学习时间为8周 。</w:t>
            </w:r>
          </w:p>
          <w:p w:rsidR="009A41E0" w:rsidRDefault="009A41E0">
            <w:pPr>
              <w:widowControl/>
              <w:spacing w:line="380" w:lineRule="exact"/>
              <w:rPr>
                <w:rFonts w:ascii="华文细黑" w:eastAsia="华文细黑" w:hAnsi="华文细黑" w:cs="宋体"/>
                <w:color w:val="002060"/>
                <w:sz w:val="24"/>
              </w:rPr>
            </w:pPr>
          </w:p>
        </w:tc>
      </w:tr>
      <w:tr w:rsidR="009A41E0">
        <w:trPr>
          <w:trHeight w:val="611"/>
        </w:trPr>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t>课程名称：</w:t>
            </w:r>
            <w:r>
              <w:rPr>
                <w:rFonts w:ascii="黑体" w:eastAsia="黑体" w:hAnsi="黑体" w:cs="黑体" w:hint="eastAsia"/>
                <w:b/>
                <w:color w:val="984806" w:themeColor="accent6" w:themeShade="80"/>
                <w:sz w:val="28"/>
                <w:szCs w:val="28"/>
              </w:rPr>
              <w:t>国际贸易学</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11月</w:t>
            </w:r>
            <w:r>
              <w:rPr>
                <w:rFonts w:ascii="宋体" w:hAnsi="宋体" w:cs="宋体"/>
                <w:color w:val="002060"/>
                <w:kern w:val="0"/>
                <w:sz w:val="24"/>
                <w:szCs w:val="28"/>
              </w:rPr>
              <w:t>4</w:t>
            </w:r>
            <w:r>
              <w:rPr>
                <w:rFonts w:ascii="宋体" w:hAnsi="宋体" w:cs="宋体" w:hint="eastAsia"/>
                <w:color w:val="002060"/>
                <w:kern w:val="0"/>
                <w:sz w:val="24"/>
                <w:szCs w:val="28"/>
              </w:rPr>
              <w:t>日，周一，第</w:t>
            </w:r>
            <w:r>
              <w:rPr>
                <w:rFonts w:ascii="宋体" w:hAnsi="宋体" w:cs="宋体"/>
                <w:color w:val="002060"/>
                <w:kern w:val="0"/>
                <w:sz w:val="24"/>
                <w:szCs w:val="28"/>
              </w:rPr>
              <w:t>5</w:t>
            </w:r>
            <w:r>
              <w:rPr>
                <w:rFonts w:ascii="宋体" w:hAnsi="宋体" w:cs="宋体" w:hint="eastAsia"/>
                <w:color w:val="002060"/>
                <w:kern w:val="0"/>
                <w:sz w:val="24"/>
                <w:szCs w:val="28"/>
              </w:rPr>
              <w:t>-</w:t>
            </w:r>
            <w:r>
              <w:rPr>
                <w:rFonts w:ascii="宋体" w:hAnsi="宋体" w:cs="宋体"/>
                <w:color w:val="002060"/>
                <w:kern w:val="0"/>
                <w:sz w:val="24"/>
                <w:szCs w:val="28"/>
              </w:rPr>
              <w:t>6</w:t>
            </w:r>
            <w:r>
              <w:rPr>
                <w:rFonts w:ascii="宋体" w:hAnsi="宋体" w:cs="宋体" w:hint="eastAsia"/>
                <w:color w:val="002060"/>
                <w:kern w:val="0"/>
                <w:sz w:val="24"/>
                <w:szCs w:val="28"/>
              </w:rPr>
              <w:t xml:space="preserve">节   </w:t>
            </w:r>
            <w:r>
              <w:rPr>
                <w:rFonts w:ascii="宋体" w:hAnsi="宋体" w:cs="宋体" w:hint="eastAsia"/>
                <w:color w:val="984806" w:themeColor="accent6" w:themeShade="80"/>
                <w:kern w:val="0"/>
                <w:sz w:val="24"/>
                <w:szCs w:val="28"/>
              </w:rPr>
              <w:t xml:space="preserve"> </w:t>
            </w:r>
            <w:r>
              <w:rPr>
                <w:rFonts w:ascii="宋体" w:hAnsi="宋体" w:cs="宋体" w:hint="eastAsia"/>
                <w:b/>
                <w:bCs/>
                <w:color w:val="984806" w:themeColor="accent6" w:themeShade="80"/>
                <w:kern w:val="0"/>
                <w:sz w:val="24"/>
              </w:rPr>
              <w:t>上课地点：</w:t>
            </w:r>
            <w:r>
              <w:rPr>
                <w:rFonts w:hint="eastAsia"/>
                <w:color w:val="002060"/>
                <w:sz w:val="24"/>
              </w:rPr>
              <w:t>教七</w:t>
            </w:r>
            <w:r w:rsidR="004654B2">
              <w:rPr>
                <w:rFonts w:hint="eastAsia"/>
                <w:color w:val="002060"/>
                <w:sz w:val="24"/>
              </w:rPr>
              <w:t>4</w:t>
            </w:r>
            <w:r>
              <w:rPr>
                <w:rFonts w:hint="eastAsia"/>
                <w:color w:val="002060"/>
                <w:sz w:val="24"/>
              </w:rPr>
              <w:t>0</w:t>
            </w:r>
            <w:r w:rsidR="004654B2">
              <w:rPr>
                <w:rFonts w:hint="eastAsia"/>
                <w:color w:val="002060"/>
                <w:sz w:val="24"/>
              </w:rPr>
              <w:t>7</w:t>
            </w:r>
          </w:p>
        </w:tc>
      </w:tr>
      <w:tr w:rsidR="009A41E0">
        <w:trPr>
          <w:trHeight w:val="3070"/>
        </w:trPr>
        <w:tc>
          <w:tcPr>
            <w:tcW w:w="2240" w:type="dxa"/>
            <w:tcBorders>
              <w:top w:val="dotted" w:sz="4" w:space="0" w:color="auto"/>
              <w:left w:val="nil"/>
              <w:bottom w:val="dotted" w:sz="4" w:space="0" w:color="auto"/>
              <w:right w:val="nil"/>
            </w:tcBorders>
            <w:shd w:val="clear" w:color="auto" w:fill="auto"/>
          </w:tcPr>
          <w:p w:rsidR="008D27CB" w:rsidRDefault="008D27CB">
            <w:pPr>
              <w:spacing w:line="14" w:lineRule="exact"/>
              <w:rPr>
                <w:rFonts w:ascii="华文细黑" w:eastAsia="华文细黑" w:hAnsi="华文细黑" w:cs="宋体"/>
                <w:noProof/>
                <w:color w:val="002060"/>
                <w:sz w:val="24"/>
              </w:rPr>
            </w:pPr>
          </w:p>
          <w:p w:rsidR="009A41E0" w:rsidRDefault="002911A1">
            <w:pPr>
              <w:spacing w:line="14" w:lineRule="exact"/>
              <w:rPr>
                <w:rFonts w:ascii="华文细黑" w:eastAsia="华文细黑" w:hAnsi="华文细黑" w:cs="宋体"/>
                <w:color w:val="002060"/>
                <w:sz w:val="24"/>
              </w:rPr>
            </w:pPr>
            <w:r>
              <w:rPr>
                <w:rFonts w:ascii="华文细黑" w:eastAsia="华文细黑" w:hAnsi="华文细黑" w:cs="宋体" w:hint="eastAsia"/>
                <w:noProof/>
                <w:color w:val="002060"/>
                <w:sz w:val="24"/>
              </w:rPr>
              <w:drawing>
                <wp:anchor distT="0" distB="0" distL="114300" distR="114300" simplePos="0" relativeHeight="251662848" behindDoc="0" locked="0" layoutInCell="1" allowOverlap="1">
                  <wp:simplePos x="0" y="0"/>
                  <wp:positionH relativeFrom="column">
                    <wp:posOffset>-36195</wp:posOffset>
                  </wp:positionH>
                  <wp:positionV relativeFrom="paragraph">
                    <wp:posOffset>15875</wp:posOffset>
                  </wp:positionV>
                  <wp:extent cx="1295400" cy="1805940"/>
                  <wp:effectExtent l="0" t="0" r="0" b="381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rotWithShape="1">
                          <a:blip r:embed="rId32" cstate="print">
                            <a:extLst>
                              <a:ext uri="{28A0092B-C50C-407E-A947-70E740481C1C}">
                                <a14:useLocalDpi xmlns:a14="http://schemas.microsoft.com/office/drawing/2010/main" val="0"/>
                              </a:ext>
                            </a:extLst>
                          </a:blip>
                          <a:srcRect l="-571" t="-1609" r="3428" b="6301"/>
                          <a:stretch/>
                        </pic:blipFill>
                        <pic:spPr bwMode="auto">
                          <a:xfrm>
                            <a:off x="0" y="0"/>
                            <a:ext cx="1295400" cy="180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9A41E0">
            <w:pPr>
              <w:spacing w:line="380" w:lineRule="exact"/>
              <w:rPr>
                <w:rFonts w:ascii="华文细黑" w:eastAsia="华文细黑" w:hAnsi="华文细黑" w:cs="宋体"/>
                <w:b/>
                <w:color w:val="00206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戴觅</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北京大学博士，北京师范大学经济与工商管理学院副教授。主要研究领域为国际贸易与发展经济学。研究成果发表于国际国内顶级学术刊物</w:t>
            </w:r>
            <w:bookmarkStart w:id="0" w:name="_GoBack"/>
            <w:bookmarkEnd w:id="0"/>
            <w:r>
              <w:rPr>
                <w:rFonts w:ascii="华文细黑" w:eastAsia="华文细黑" w:hAnsi="华文细黑" w:cs="宋体" w:hint="eastAsia"/>
                <w:color w:val="002060"/>
                <w:sz w:val="24"/>
              </w:rPr>
              <w:t>，研究成果获多项省部级学术奖励。</w:t>
            </w:r>
          </w:p>
        </w:tc>
      </w:tr>
      <w:tr w:rsidR="009A41E0">
        <w:tc>
          <w:tcPr>
            <w:tcW w:w="8789" w:type="dxa"/>
            <w:gridSpan w:val="2"/>
            <w:tcBorders>
              <w:top w:val="dotted" w:sz="4" w:space="0" w:color="auto"/>
              <w:left w:val="nil"/>
              <w:bottom w:val="double" w:sz="4" w:space="0" w:color="auto"/>
              <w:right w:val="nil"/>
            </w:tcBorders>
            <w:shd w:val="clear" w:color="auto" w:fill="auto"/>
          </w:tcPr>
          <w:p w:rsidR="009A41E0" w:rsidRDefault="009A41E0">
            <w:pPr>
              <w:spacing w:line="380" w:lineRule="exact"/>
              <w:rPr>
                <w:rFonts w:ascii="华文细黑" w:eastAsia="华文细黑" w:hAnsi="华文细黑" w:cs="宋体"/>
                <w:b/>
                <w:color w:val="984806" w:themeColor="accent6" w:themeShade="8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本课程是面向大二经管专业学生的初级国际贸易课程，全课程用英语讲授。主要介绍国际贸易的模式、成因、影响，介绍关税、配额等国际贸易政策，并探讨多边和区域自由贸易体系的作用。课程将采用理论和实践结合的方式，在课程中穿插大量的现实例子和数据，培养学生理论结合实际的思维能力。课程对于理解当今中美贸易摩擦等现实问题可起到重要的指导作用。</w:t>
            </w:r>
          </w:p>
          <w:p w:rsidR="009A41E0" w:rsidRDefault="009A41E0">
            <w:pPr>
              <w:spacing w:line="380" w:lineRule="exact"/>
              <w:rPr>
                <w:rFonts w:ascii="华文细黑" w:eastAsia="华文细黑" w:hAnsi="华文细黑" w:cs="宋体"/>
                <w:color w:val="002060"/>
                <w:sz w:val="24"/>
              </w:rPr>
            </w:pPr>
          </w:p>
          <w:p w:rsidR="009A41E0" w:rsidRDefault="009A41E0">
            <w:pPr>
              <w:spacing w:line="380" w:lineRule="exact"/>
              <w:rPr>
                <w:rFonts w:ascii="华文细黑" w:eastAsia="华文细黑" w:hAnsi="华文细黑" w:cs="宋体"/>
                <w:color w:val="002060"/>
                <w:sz w:val="24"/>
              </w:rPr>
            </w:pPr>
          </w:p>
        </w:tc>
      </w:tr>
      <w:tr w:rsidR="009A41E0">
        <w:trPr>
          <w:trHeight w:val="880"/>
        </w:trPr>
        <w:tc>
          <w:tcPr>
            <w:tcW w:w="8789" w:type="dxa"/>
            <w:gridSpan w:val="2"/>
            <w:tcBorders>
              <w:left w:val="nil"/>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lastRenderedPageBreak/>
              <w:t>课程名称：</w:t>
            </w:r>
            <w:r>
              <w:rPr>
                <w:rFonts w:ascii="黑体" w:eastAsia="黑体" w:hAnsi="黑体" w:cs="黑体" w:hint="eastAsia"/>
                <w:b/>
                <w:color w:val="984806" w:themeColor="accent6" w:themeShade="80"/>
                <w:sz w:val="28"/>
                <w:szCs w:val="28"/>
              </w:rPr>
              <w:t>土壤学与土壤地理学</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 xml:space="preserve">11月6日，周三，第3-4节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hint="eastAsia"/>
                <w:color w:val="002060"/>
                <w:sz w:val="24"/>
              </w:rPr>
              <w:t>教七</w:t>
            </w:r>
            <w:r>
              <w:rPr>
                <w:rFonts w:hint="eastAsia"/>
                <w:color w:val="002060"/>
                <w:sz w:val="24"/>
              </w:rPr>
              <w:t>305</w:t>
            </w:r>
          </w:p>
        </w:tc>
      </w:tr>
      <w:tr w:rsidR="009A41E0">
        <w:trPr>
          <w:trHeight w:val="3214"/>
        </w:trPr>
        <w:tc>
          <w:tcPr>
            <w:tcW w:w="2240" w:type="dxa"/>
            <w:tcBorders>
              <w:left w:val="nil"/>
              <w:right w:val="nil"/>
            </w:tcBorders>
            <w:shd w:val="clear" w:color="auto" w:fill="auto"/>
            <w:vAlign w:val="center"/>
          </w:tcPr>
          <w:p w:rsidR="009A41E0" w:rsidRDefault="008D27CB">
            <w:pPr>
              <w:spacing w:line="360" w:lineRule="auto"/>
              <w:rPr>
                <w:noProof/>
                <w:color w:val="002060"/>
              </w:rPr>
            </w:pPr>
            <w:r>
              <w:rPr>
                <w:noProof/>
                <w:color w:val="002060"/>
              </w:rPr>
              <w:drawing>
                <wp:anchor distT="0" distB="0" distL="114300" distR="114300" simplePos="0" relativeHeight="251665920" behindDoc="0" locked="0" layoutInCell="1" allowOverlap="1">
                  <wp:simplePos x="0" y="0"/>
                  <wp:positionH relativeFrom="column">
                    <wp:posOffset>-15240</wp:posOffset>
                  </wp:positionH>
                  <wp:positionV relativeFrom="paragraph">
                    <wp:posOffset>-112395</wp:posOffset>
                  </wp:positionV>
                  <wp:extent cx="1287780" cy="1783080"/>
                  <wp:effectExtent l="0" t="0" r="7620" b="762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592" t="1" r="18875" b="2450"/>
                          <a:stretch/>
                        </pic:blipFill>
                        <pic:spPr bwMode="auto">
                          <a:xfrm>
                            <a:off x="0" y="0"/>
                            <a:ext cx="1287780" cy="178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49" w:type="dxa"/>
            <w:tcBorders>
              <w:left w:val="nil"/>
              <w:right w:val="nil"/>
            </w:tcBorders>
            <w:shd w:val="clear" w:color="auto" w:fill="auto"/>
          </w:tcPr>
          <w:p w:rsidR="009A41E0" w:rsidRDefault="009A41E0">
            <w:pPr>
              <w:spacing w:line="380" w:lineRule="exact"/>
              <w:rPr>
                <w:rFonts w:ascii="华文细黑" w:eastAsia="华文细黑" w:hAnsi="华文细黑" w:cs="宋体"/>
                <w:b/>
                <w:color w:val="00206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张科利</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日本农学博士，北师大地理学部教授、博士生导师。主要从事土壤资源利用与保护等方面的研究工作。主持国家自然科学基金重点项目等多项国家课题。主讲《土壤学与土壤地理学》和《植物土壤野外实习》等本科生课程。曾经获得北京市教学成果二等奖，北师大高等教育教学成果一等奖，北师大本科教学优秀奖。</w:t>
            </w:r>
          </w:p>
          <w:p w:rsidR="009A41E0" w:rsidRDefault="009A41E0">
            <w:pPr>
              <w:spacing w:line="380" w:lineRule="exact"/>
              <w:rPr>
                <w:rFonts w:ascii="华文细黑" w:eastAsia="华文细黑" w:hAnsi="华文细黑" w:cs="宋体"/>
                <w:color w:val="002060"/>
                <w:sz w:val="24"/>
              </w:rPr>
            </w:pPr>
          </w:p>
        </w:tc>
      </w:tr>
      <w:tr w:rsidR="009A41E0">
        <w:tc>
          <w:tcPr>
            <w:tcW w:w="8789" w:type="dxa"/>
            <w:gridSpan w:val="2"/>
            <w:tcBorders>
              <w:left w:val="nil"/>
              <w:bottom w:val="double" w:sz="4" w:space="0" w:color="auto"/>
              <w:right w:val="nil"/>
            </w:tcBorders>
            <w:shd w:val="clear" w:color="auto" w:fill="auto"/>
          </w:tcPr>
          <w:p w:rsidR="009A41E0" w:rsidRDefault="009A41E0">
            <w:pPr>
              <w:widowControl/>
              <w:spacing w:line="380" w:lineRule="exact"/>
              <w:rPr>
                <w:rFonts w:ascii="华文细黑" w:eastAsia="华文细黑" w:hAnsi="华文细黑" w:cs="宋体"/>
                <w:b/>
                <w:color w:val="984806" w:themeColor="accent6" w:themeShade="80"/>
                <w:sz w:val="24"/>
              </w:rPr>
            </w:pPr>
          </w:p>
          <w:p w:rsidR="009A41E0" w:rsidRDefault="002911A1">
            <w:pPr>
              <w:widowControl/>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本课程是面向自然地理学专业大三学生开设的地理学专业基础课程，以讲授土壤学及土壤地理学基础知识、基本理论及资源利用与保护对策为主要内容。以学习土壤学知识为起点，以理解土壤与环境之间的相互关系为重点，以完善地理学知识体系为宗旨。课程讲授始终以土壤肥力为主线，讲授土壤基本性状及其对地表过程中其他要素的影响和响应，并突出土壤科学实践性特色。教师授课方式采用启发互动及举实例衬托的方式开展，课堂充满激情，富有感染力。</w:t>
            </w:r>
          </w:p>
          <w:p w:rsidR="009A41E0" w:rsidRDefault="009A41E0">
            <w:pPr>
              <w:widowControl/>
              <w:spacing w:line="380" w:lineRule="exact"/>
              <w:rPr>
                <w:rFonts w:ascii="华文细黑" w:eastAsia="华文细黑" w:hAnsi="华文细黑" w:cs="宋体"/>
                <w:color w:val="002060"/>
                <w:sz w:val="24"/>
              </w:rPr>
            </w:pPr>
          </w:p>
        </w:tc>
      </w:tr>
      <w:tr w:rsidR="009A41E0">
        <w:trPr>
          <w:trHeight w:val="611"/>
        </w:trPr>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color w:val="984806" w:themeColor="accent6" w:themeShade="80"/>
                <w:sz w:val="24"/>
              </w:rPr>
            </w:pPr>
            <w:r>
              <w:rPr>
                <w:rFonts w:ascii="黑体" w:eastAsia="黑体" w:hAnsi="黑体" w:cs="黑体" w:hint="eastAsia"/>
                <w:b/>
                <w:color w:val="984806" w:themeColor="accent6" w:themeShade="80"/>
                <w:kern w:val="0"/>
                <w:sz w:val="28"/>
              </w:rPr>
              <w:t>课程名称</w:t>
            </w:r>
            <w:r>
              <w:rPr>
                <w:rFonts w:ascii="黑体" w:eastAsia="黑体" w:hAnsi="黑体" w:cs="黑体" w:hint="eastAsia"/>
                <w:b/>
                <w:color w:val="984806" w:themeColor="accent6" w:themeShade="80"/>
                <w:kern w:val="0"/>
                <w:sz w:val="24"/>
              </w:rPr>
              <w:t>：</w:t>
            </w:r>
            <w:r>
              <w:rPr>
                <w:rFonts w:ascii="黑体" w:eastAsia="黑体" w:hAnsi="黑体" w:cs="黑体" w:hint="eastAsia"/>
                <w:b/>
                <w:color w:val="984806" w:themeColor="accent6" w:themeShade="80"/>
                <w:sz w:val="28"/>
                <w:szCs w:val="28"/>
              </w:rPr>
              <w:t>中国民族器乐作品鉴赏</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11月</w:t>
            </w:r>
            <w:r>
              <w:rPr>
                <w:rFonts w:ascii="宋体" w:hAnsi="宋体" w:cs="宋体"/>
                <w:color w:val="002060"/>
                <w:kern w:val="0"/>
                <w:sz w:val="24"/>
                <w:szCs w:val="28"/>
              </w:rPr>
              <w:t>6</w:t>
            </w:r>
            <w:r>
              <w:rPr>
                <w:rFonts w:ascii="宋体" w:hAnsi="宋体" w:cs="宋体" w:hint="eastAsia"/>
                <w:color w:val="002060"/>
                <w:kern w:val="0"/>
                <w:sz w:val="24"/>
                <w:szCs w:val="28"/>
              </w:rPr>
              <w:t>日，周三，第</w:t>
            </w:r>
            <w:r>
              <w:rPr>
                <w:rFonts w:ascii="宋体" w:hAnsi="宋体" w:cs="宋体"/>
                <w:color w:val="002060"/>
                <w:kern w:val="0"/>
                <w:sz w:val="24"/>
                <w:szCs w:val="28"/>
              </w:rPr>
              <w:t>9</w:t>
            </w:r>
            <w:r>
              <w:rPr>
                <w:rFonts w:ascii="宋体" w:hAnsi="宋体" w:cs="宋体" w:hint="eastAsia"/>
                <w:color w:val="002060"/>
                <w:kern w:val="0"/>
                <w:sz w:val="24"/>
                <w:szCs w:val="28"/>
              </w:rPr>
              <w:t>-</w:t>
            </w:r>
            <w:r>
              <w:rPr>
                <w:rFonts w:ascii="宋体" w:hAnsi="宋体" w:cs="宋体"/>
                <w:color w:val="002060"/>
                <w:kern w:val="0"/>
                <w:sz w:val="24"/>
                <w:szCs w:val="28"/>
              </w:rPr>
              <w:t>10</w:t>
            </w:r>
            <w:r>
              <w:rPr>
                <w:rFonts w:ascii="宋体" w:hAnsi="宋体" w:cs="宋体" w:hint="eastAsia"/>
                <w:color w:val="002060"/>
                <w:kern w:val="0"/>
                <w:sz w:val="24"/>
                <w:szCs w:val="28"/>
              </w:rPr>
              <w:t xml:space="preserve">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hint="eastAsia"/>
                <w:color w:val="002060"/>
                <w:sz w:val="24"/>
              </w:rPr>
              <w:t>艺术楼</w:t>
            </w:r>
            <w:r>
              <w:rPr>
                <w:rFonts w:hint="eastAsia"/>
                <w:color w:val="002060"/>
                <w:sz w:val="24"/>
              </w:rPr>
              <w:t>2</w:t>
            </w:r>
            <w:r>
              <w:rPr>
                <w:color w:val="002060"/>
                <w:sz w:val="24"/>
              </w:rPr>
              <w:t>01</w:t>
            </w:r>
          </w:p>
        </w:tc>
      </w:tr>
      <w:tr w:rsidR="009A41E0">
        <w:trPr>
          <w:trHeight w:val="3279"/>
        </w:trPr>
        <w:tc>
          <w:tcPr>
            <w:tcW w:w="2240" w:type="dxa"/>
            <w:tcBorders>
              <w:top w:val="dotted" w:sz="4" w:space="0" w:color="auto"/>
              <w:left w:val="nil"/>
              <w:bottom w:val="dotted" w:sz="4" w:space="0" w:color="auto"/>
              <w:right w:val="nil"/>
            </w:tcBorders>
            <w:shd w:val="clear" w:color="auto" w:fill="auto"/>
          </w:tcPr>
          <w:p w:rsidR="009A41E0" w:rsidRDefault="002911A1">
            <w:pPr>
              <w:spacing w:line="380" w:lineRule="exact"/>
              <w:rPr>
                <w:color w:val="002060"/>
              </w:rPr>
            </w:pPr>
            <w:r>
              <w:rPr>
                <w:noProof/>
                <w:color w:val="002060"/>
              </w:rPr>
              <w:drawing>
                <wp:anchor distT="0" distB="0" distL="114300" distR="114300" simplePos="0" relativeHeight="251625984" behindDoc="0" locked="0" layoutInCell="1" allowOverlap="1">
                  <wp:simplePos x="0" y="0"/>
                  <wp:positionH relativeFrom="margin">
                    <wp:posOffset>24765</wp:posOffset>
                  </wp:positionH>
                  <wp:positionV relativeFrom="margin">
                    <wp:posOffset>85725</wp:posOffset>
                  </wp:positionV>
                  <wp:extent cx="1260475" cy="1714500"/>
                  <wp:effectExtent l="0" t="0" r="0" b="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4" cstate="print">
                            <a:extLst>
                              <a:ext uri="{28A0092B-C50C-407E-A947-70E740481C1C}">
                                <a14:useLocalDpi xmlns:a14="http://schemas.microsoft.com/office/drawing/2010/main" val="0"/>
                              </a:ext>
                            </a:extLst>
                          </a:blip>
                          <a:srcRect l="21076" t="9319" r="17488"/>
                          <a:stretch>
                            <a:fillRect/>
                          </a:stretch>
                        </pic:blipFill>
                        <pic:spPr>
                          <a:xfrm>
                            <a:off x="0" y="0"/>
                            <a:ext cx="126047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9A41E0">
            <w:pPr>
              <w:spacing w:line="380" w:lineRule="exact"/>
              <w:rPr>
                <w:rFonts w:ascii="华文细黑" w:eastAsia="华文细黑" w:hAnsi="华文细黑" w:cs="宋体"/>
                <w:b/>
                <w:color w:val="00206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卜晓妹</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青年二胡演奏家。北京师范大学副教授，硕士研究生导师，中国音乐家协会二胡学会副秘书长，中国民族管弦乐学会理事。2004年毕业于中央音乐学院并获得硕士学位。同年，进入北京师范大学音乐系任教至今。名师（2016）等荣誉称号和奖励。</w:t>
            </w:r>
          </w:p>
        </w:tc>
      </w:tr>
      <w:tr w:rsidR="009A41E0">
        <w:trPr>
          <w:trHeight w:val="2117"/>
        </w:trPr>
        <w:tc>
          <w:tcPr>
            <w:tcW w:w="8789" w:type="dxa"/>
            <w:gridSpan w:val="2"/>
            <w:tcBorders>
              <w:top w:val="dotted" w:sz="4" w:space="0" w:color="auto"/>
              <w:left w:val="nil"/>
              <w:bottom w:val="double" w:sz="4" w:space="0" w:color="auto"/>
              <w:right w:val="nil"/>
            </w:tcBorders>
            <w:shd w:val="clear" w:color="auto" w:fill="auto"/>
          </w:tcPr>
          <w:p w:rsidR="009A41E0" w:rsidRDefault="002911A1">
            <w:pPr>
              <w:widowControl/>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本课程是一本面向综合性大学学生的美育通识课程。本课程将选取近几百年来具有占主流地位的大量经典的民族器乐作品，以及近几年来出现在音乐舞台上的众多新颖的艺术作品进行分析讲解。在每个章节中通过阐述新作品的创作背景、作曲家介绍、首演演奏家介绍，乐曲结构以及演奏艺术特点等多个方面的内容，为大学生们提高民族音乐方面的艺术鉴赏能力提供理论依据和实践经验。</w:t>
            </w:r>
          </w:p>
        </w:tc>
      </w:tr>
      <w:tr w:rsidR="009A41E0">
        <w:trPr>
          <w:trHeight w:val="611"/>
        </w:trPr>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宋体" w:hAnsi="宋体" w:cs="宋体"/>
                <w:b/>
                <w:color w:val="984806" w:themeColor="accent6" w:themeShade="80"/>
                <w:sz w:val="28"/>
                <w:szCs w:val="28"/>
              </w:rPr>
            </w:pPr>
            <w:r>
              <w:rPr>
                <w:rFonts w:ascii="华文细黑" w:eastAsia="华文细黑" w:hAnsi="华文细黑" w:cs="宋体" w:hint="eastAsia"/>
                <w:b/>
                <w:color w:val="984806" w:themeColor="accent6" w:themeShade="80"/>
                <w:kern w:val="0"/>
                <w:sz w:val="28"/>
                <w:szCs w:val="28"/>
              </w:rPr>
              <w:lastRenderedPageBreak/>
              <w:t>课程名称：</w:t>
            </w:r>
            <w:r>
              <w:rPr>
                <w:rFonts w:hint="eastAsia"/>
                <w:b/>
                <w:color w:val="984806" w:themeColor="accent6" w:themeShade="80"/>
                <w:sz w:val="28"/>
                <w:szCs w:val="28"/>
              </w:rPr>
              <w:t>文学导读</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11月</w:t>
            </w:r>
            <w:r>
              <w:rPr>
                <w:rFonts w:ascii="宋体" w:hAnsi="宋体" w:cs="宋体"/>
                <w:color w:val="002060"/>
                <w:kern w:val="0"/>
                <w:sz w:val="24"/>
                <w:szCs w:val="28"/>
              </w:rPr>
              <w:t>7</w:t>
            </w:r>
            <w:r>
              <w:rPr>
                <w:rFonts w:ascii="宋体" w:hAnsi="宋体" w:cs="宋体" w:hint="eastAsia"/>
                <w:color w:val="002060"/>
                <w:kern w:val="0"/>
                <w:sz w:val="24"/>
                <w:szCs w:val="28"/>
              </w:rPr>
              <w:t>日，周四，第</w:t>
            </w:r>
            <w:r>
              <w:rPr>
                <w:rFonts w:ascii="宋体" w:hAnsi="宋体" w:cs="宋体"/>
                <w:color w:val="002060"/>
                <w:kern w:val="0"/>
                <w:sz w:val="24"/>
                <w:szCs w:val="28"/>
              </w:rPr>
              <w:t>1</w:t>
            </w:r>
            <w:r>
              <w:rPr>
                <w:rFonts w:ascii="宋体" w:hAnsi="宋体" w:cs="宋体" w:hint="eastAsia"/>
                <w:color w:val="002060"/>
                <w:kern w:val="0"/>
                <w:sz w:val="24"/>
                <w:szCs w:val="28"/>
              </w:rPr>
              <w:t>-</w:t>
            </w:r>
            <w:r>
              <w:rPr>
                <w:rFonts w:ascii="宋体" w:hAnsi="宋体" w:cs="宋体"/>
                <w:color w:val="002060"/>
                <w:kern w:val="0"/>
                <w:sz w:val="24"/>
                <w:szCs w:val="28"/>
              </w:rPr>
              <w:t>4</w:t>
            </w:r>
            <w:r>
              <w:rPr>
                <w:rFonts w:ascii="宋体" w:hAnsi="宋体" w:cs="宋体" w:hint="eastAsia"/>
                <w:color w:val="002060"/>
                <w:kern w:val="0"/>
                <w:sz w:val="24"/>
                <w:szCs w:val="28"/>
              </w:rPr>
              <w:t xml:space="preserve">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hint="eastAsia"/>
                <w:color w:val="002060"/>
                <w:sz w:val="24"/>
              </w:rPr>
              <w:t>教九</w:t>
            </w:r>
            <w:r>
              <w:rPr>
                <w:rFonts w:hint="eastAsia"/>
                <w:color w:val="002060"/>
                <w:sz w:val="24"/>
              </w:rPr>
              <w:t>201</w:t>
            </w:r>
          </w:p>
        </w:tc>
      </w:tr>
      <w:tr w:rsidR="009A41E0" w:rsidTr="008D27CB">
        <w:trPr>
          <w:trHeight w:val="3730"/>
        </w:trPr>
        <w:tc>
          <w:tcPr>
            <w:tcW w:w="2240" w:type="dxa"/>
            <w:tcBorders>
              <w:top w:val="dotted" w:sz="4" w:space="0" w:color="auto"/>
              <w:left w:val="nil"/>
              <w:bottom w:val="dotted" w:sz="4" w:space="0" w:color="auto"/>
              <w:right w:val="nil"/>
            </w:tcBorders>
            <w:shd w:val="clear" w:color="auto" w:fill="auto"/>
          </w:tcPr>
          <w:p w:rsidR="009A41E0" w:rsidRDefault="008D27CB">
            <w:pPr>
              <w:spacing w:line="720" w:lineRule="auto"/>
              <w:rPr>
                <w:rFonts w:ascii="宋体" w:hAnsi="宋体" w:cs="宋体"/>
                <w:color w:val="002060"/>
                <w:sz w:val="24"/>
              </w:rPr>
            </w:pPr>
            <w:r>
              <w:rPr>
                <w:rFonts w:ascii="宋体" w:hAnsi="宋体" w:cs="宋体"/>
                <w:noProof/>
                <w:color w:val="002060"/>
                <w:sz w:val="24"/>
              </w:rPr>
              <w:drawing>
                <wp:anchor distT="0" distB="0" distL="114300" distR="114300" simplePos="0" relativeHeight="251673088" behindDoc="0" locked="0" layoutInCell="1" allowOverlap="1">
                  <wp:simplePos x="0" y="0"/>
                  <wp:positionH relativeFrom="margin">
                    <wp:posOffset>1905</wp:posOffset>
                  </wp:positionH>
                  <wp:positionV relativeFrom="margin">
                    <wp:posOffset>208280</wp:posOffset>
                  </wp:positionV>
                  <wp:extent cx="1348740" cy="1771015"/>
                  <wp:effectExtent l="0" t="0" r="381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5" cstate="print">
                            <a:extLst>
                              <a:ext uri="{28A0092B-C50C-407E-A947-70E740481C1C}">
                                <a14:useLocalDpi xmlns:a14="http://schemas.microsoft.com/office/drawing/2010/main" val="0"/>
                              </a:ext>
                            </a:extLst>
                          </a:blip>
                          <a:srcRect r="28461"/>
                          <a:stretch>
                            <a:fillRect/>
                          </a:stretch>
                        </pic:blipFill>
                        <pic:spPr>
                          <a:xfrm>
                            <a:off x="0" y="0"/>
                            <a:ext cx="1348740" cy="177101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9A41E0">
            <w:pPr>
              <w:spacing w:line="380" w:lineRule="exact"/>
              <w:rPr>
                <w:rFonts w:ascii="华文细黑" w:eastAsia="华文细黑" w:hAnsi="华文细黑" w:cs="宋体"/>
                <w:b/>
                <w:color w:val="00206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胡笑然</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北京大学本科，剑桥大学硕士，伦敦大学博士，研究方向为英美文学，后殖民理论与文学，世界文学。承担英文系专业本科课程包括语音与正音，批判性阅读与写作，英语短篇小说，文学导读。获得北京师范大学第十六届青年教师基本功大赛一等奖。</w:t>
            </w:r>
          </w:p>
        </w:tc>
      </w:tr>
      <w:tr w:rsidR="009A41E0">
        <w:tc>
          <w:tcPr>
            <w:tcW w:w="8789" w:type="dxa"/>
            <w:gridSpan w:val="2"/>
            <w:tcBorders>
              <w:top w:val="dotted" w:sz="4" w:space="0" w:color="auto"/>
              <w:left w:val="nil"/>
              <w:right w:val="nil"/>
            </w:tcBorders>
            <w:shd w:val="clear" w:color="auto" w:fill="auto"/>
          </w:tcPr>
          <w:p w:rsidR="009A41E0" w:rsidRDefault="002911A1">
            <w:pPr>
              <w:widowControl/>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文学导读课是英文系的专业基础课，旨在指导学生阅读和赏析经典的文学作品，掌握小说、诗歌、戏剧等基本文学体裁的特点及写作手法，提高审美鉴赏力；学习基本的文学理论，进行必要的思维训练，为本科高年级的学习打下基础；学习语言、文学、史料的融汇贯通，为学生将来由学校迈入社会、以更为开阔的心境面对生活和工作提供知识储备和精神指引。</w:t>
            </w:r>
          </w:p>
          <w:p w:rsidR="009A41E0" w:rsidRDefault="009A41E0">
            <w:pPr>
              <w:widowControl/>
              <w:spacing w:line="380" w:lineRule="exact"/>
              <w:rPr>
                <w:rFonts w:ascii="华文细黑" w:eastAsia="华文细黑" w:hAnsi="华文细黑" w:cs="宋体"/>
                <w:color w:val="002060"/>
                <w:sz w:val="24"/>
              </w:rPr>
            </w:pPr>
          </w:p>
        </w:tc>
      </w:tr>
      <w:tr w:rsidR="009A41E0">
        <w:trPr>
          <w:trHeight w:val="611"/>
        </w:trPr>
        <w:tc>
          <w:tcPr>
            <w:tcW w:w="8789" w:type="dxa"/>
            <w:gridSpan w:val="2"/>
            <w:tcBorders>
              <w:left w:val="nil"/>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t>课程名称：</w:t>
            </w:r>
            <w:r>
              <w:rPr>
                <w:rFonts w:ascii="黑体" w:eastAsia="黑体" w:hAnsi="黑体" w:cs="黑体" w:hint="eastAsia"/>
                <w:b/>
                <w:color w:val="984806" w:themeColor="accent6" w:themeShade="80"/>
                <w:sz w:val="28"/>
                <w:szCs w:val="28"/>
              </w:rPr>
              <w:t>走近信息科学</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 xml:space="preserve">11月8日，周五，第 </w:t>
            </w:r>
            <w:r>
              <w:rPr>
                <w:rFonts w:ascii="宋体" w:hAnsi="宋体" w:cs="宋体"/>
                <w:color w:val="002060"/>
                <w:kern w:val="0"/>
                <w:sz w:val="24"/>
                <w:szCs w:val="28"/>
              </w:rPr>
              <w:t>3</w:t>
            </w:r>
            <w:r>
              <w:rPr>
                <w:rFonts w:ascii="宋体" w:hAnsi="宋体" w:cs="宋体" w:hint="eastAsia"/>
                <w:color w:val="002060"/>
                <w:kern w:val="0"/>
                <w:sz w:val="24"/>
                <w:szCs w:val="28"/>
              </w:rPr>
              <w:t>-</w:t>
            </w:r>
            <w:r>
              <w:rPr>
                <w:rFonts w:ascii="宋体" w:hAnsi="宋体" w:cs="宋体"/>
                <w:color w:val="002060"/>
                <w:kern w:val="0"/>
                <w:sz w:val="24"/>
                <w:szCs w:val="28"/>
              </w:rPr>
              <w:t>4</w:t>
            </w:r>
            <w:r>
              <w:rPr>
                <w:rFonts w:ascii="宋体" w:hAnsi="宋体" w:cs="宋体" w:hint="eastAsia"/>
                <w:color w:val="002060"/>
                <w:kern w:val="0"/>
                <w:sz w:val="24"/>
                <w:szCs w:val="28"/>
              </w:rPr>
              <w:t xml:space="preserve">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hint="eastAsia"/>
                <w:color w:val="002060"/>
                <w:sz w:val="24"/>
              </w:rPr>
              <w:t>教八</w:t>
            </w:r>
            <w:r>
              <w:rPr>
                <w:color w:val="002060"/>
                <w:sz w:val="24"/>
              </w:rPr>
              <w:t>2</w:t>
            </w:r>
            <w:r>
              <w:rPr>
                <w:rFonts w:hint="eastAsia"/>
                <w:color w:val="002060"/>
                <w:sz w:val="24"/>
              </w:rPr>
              <w:t>0</w:t>
            </w:r>
            <w:r>
              <w:rPr>
                <w:color w:val="002060"/>
                <w:sz w:val="24"/>
              </w:rPr>
              <w:t>1</w:t>
            </w:r>
          </w:p>
        </w:tc>
      </w:tr>
      <w:tr w:rsidR="009A41E0">
        <w:tc>
          <w:tcPr>
            <w:tcW w:w="2240" w:type="dxa"/>
            <w:tcBorders>
              <w:left w:val="nil"/>
              <w:right w:val="nil"/>
            </w:tcBorders>
            <w:shd w:val="clear" w:color="auto" w:fill="auto"/>
          </w:tcPr>
          <w:p w:rsidR="009A41E0" w:rsidRPr="001C0EC5" w:rsidRDefault="001C0EC5">
            <w:pPr>
              <w:rPr>
                <w:noProof/>
              </w:rPr>
            </w:pPr>
            <w:r>
              <w:rPr>
                <w:noProof/>
              </w:rPr>
              <w:drawing>
                <wp:anchor distT="0" distB="0" distL="114300" distR="114300" simplePos="0" relativeHeight="251693568" behindDoc="1" locked="0" layoutInCell="1" allowOverlap="1">
                  <wp:simplePos x="0" y="0"/>
                  <wp:positionH relativeFrom="column">
                    <wp:posOffset>-28575</wp:posOffset>
                  </wp:positionH>
                  <wp:positionV relativeFrom="paragraph">
                    <wp:posOffset>55880</wp:posOffset>
                  </wp:positionV>
                  <wp:extent cx="1341120" cy="1786890"/>
                  <wp:effectExtent l="0" t="0" r="0" b="3810"/>
                  <wp:wrapTight wrapText="bothSides">
                    <wp:wrapPolygon edited="0">
                      <wp:start x="0" y="0"/>
                      <wp:lineTo x="0" y="21416"/>
                      <wp:lineTo x="21170" y="21416"/>
                      <wp:lineTo x="21170" y="0"/>
                      <wp:lineTo x="0" y="0"/>
                    </wp:wrapPolygon>
                  </wp:wrapTight>
                  <wp:docPr id="8" name="图片 8" descr="郭俊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郭俊奇"/>
                          <pic:cNvPicPr>
                            <a:picLocks noChangeAspect="1" noChangeArrowheads="1"/>
                          </pic:cNvPicPr>
                        </pic:nvPicPr>
                        <pic:blipFill rotWithShape="1">
                          <a:blip r:embed="rId36">
                            <a:extLst>
                              <a:ext uri="{28A0092B-C50C-407E-A947-70E740481C1C}">
                                <a14:useLocalDpi xmlns:a14="http://schemas.microsoft.com/office/drawing/2010/main" val="0"/>
                              </a:ext>
                            </a:extLst>
                          </a:blip>
                          <a:srcRect l="21601" r="19466"/>
                          <a:stretch/>
                        </pic:blipFill>
                        <pic:spPr bwMode="auto">
                          <a:xfrm>
                            <a:off x="0" y="0"/>
                            <a:ext cx="1341120" cy="1786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549" w:type="dxa"/>
            <w:tcBorders>
              <w:left w:val="nil"/>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郭俊奇</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工学博士，北京师范大学副教授。主要研究方向为智能感知与计算、无线通信、教育与知识区块链。曾获得北京师范大学本科教学奖、北京师范大学通鼎青年教师奖、北京市高校青年教师教学基本功比赛理工A组二等奖等奖励。"</w:t>
            </w:r>
            <w:r>
              <w:rPr>
                <w:rFonts w:ascii="华文细黑" w:eastAsia="华文细黑" w:hAnsi="华文细黑" w:cs="宋体"/>
                <w:color w:val="002060"/>
                <w:sz w:val="24"/>
              </w:rPr>
              <w:t xml:space="preserve"> </w:t>
            </w:r>
          </w:p>
        </w:tc>
      </w:tr>
      <w:tr w:rsidR="009A41E0">
        <w:trPr>
          <w:trHeight w:val="2400"/>
        </w:trPr>
        <w:tc>
          <w:tcPr>
            <w:tcW w:w="8789" w:type="dxa"/>
            <w:gridSpan w:val="2"/>
            <w:tcBorders>
              <w:left w:val="nil"/>
              <w:bottom w:val="double" w:sz="4" w:space="0" w:color="auto"/>
              <w:right w:val="nil"/>
            </w:tcBorders>
            <w:shd w:val="clear" w:color="auto" w:fill="auto"/>
          </w:tcPr>
          <w:p w:rsidR="009A41E0" w:rsidRDefault="002911A1" w:rsidP="001C0EC5">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走近信息科学”导学课程是人工智能学院本科教学课程形式的创新和尝试。通过本课程，完成新生对专业学习的适应，熟悉大学的学习方法，提升专业自学能力，培养学生创新实践能力和沟通交流能力。通过本课程，融入课程思政，走进名企参观，介绍国内高新科技成果，研讨科技前沿，培养专业自豪感和家国情怀。</w:t>
            </w:r>
          </w:p>
        </w:tc>
      </w:tr>
      <w:tr w:rsidR="009A41E0">
        <w:trPr>
          <w:trHeight w:val="611"/>
        </w:trPr>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lastRenderedPageBreak/>
              <w:t>课程名称：</w:t>
            </w:r>
            <w:r>
              <w:rPr>
                <w:rFonts w:ascii="黑体" w:eastAsia="黑体" w:hAnsi="黑体" w:cs="黑体" w:hint="eastAsia"/>
                <w:b/>
                <w:color w:val="984806" w:themeColor="accent6" w:themeShade="80"/>
                <w:sz w:val="28"/>
                <w:szCs w:val="28"/>
              </w:rPr>
              <w:t>侵权责任法</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11月</w:t>
            </w:r>
            <w:r>
              <w:rPr>
                <w:rFonts w:ascii="宋体" w:hAnsi="宋体" w:cs="宋体"/>
                <w:color w:val="002060"/>
                <w:kern w:val="0"/>
                <w:sz w:val="24"/>
                <w:szCs w:val="28"/>
              </w:rPr>
              <w:t>11</w:t>
            </w:r>
            <w:r>
              <w:rPr>
                <w:rFonts w:ascii="宋体" w:hAnsi="宋体" w:cs="宋体" w:hint="eastAsia"/>
                <w:color w:val="002060"/>
                <w:kern w:val="0"/>
                <w:sz w:val="24"/>
                <w:szCs w:val="28"/>
              </w:rPr>
              <w:t>日，周一，第</w:t>
            </w:r>
            <w:r>
              <w:rPr>
                <w:rFonts w:ascii="宋体" w:hAnsi="宋体" w:cs="宋体"/>
                <w:color w:val="002060"/>
                <w:kern w:val="0"/>
                <w:sz w:val="24"/>
                <w:szCs w:val="28"/>
              </w:rPr>
              <w:t>5</w:t>
            </w:r>
            <w:r>
              <w:rPr>
                <w:rFonts w:ascii="宋体" w:hAnsi="宋体" w:cs="宋体" w:hint="eastAsia"/>
                <w:color w:val="002060"/>
                <w:kern w:val="0"/>
                <w:sz w:val="24"/>
                <w:szCs w:val="28"/>
              </w:rPr>
              <w:t>-</w:t>
            </w:r>
            <w:r>
              <w:rPr>
                <w:rFonts w:ascii="宋体" w:hAnsi="宋体" w:cs="宋体"/>
                <w:color w:val="002060"/>
                <w:kern w:val="0"/>
                <w:sz w:val="24"/>
                <w:szCs w:val="28"/>
              </w:rPr>
              <w:t>6</w:t>
            </w:r>
            <w:r>
              <w:rPr>
                <w:rFonts w:ascii="宋体" w:hAnsi="宋体" w:cs="宋体" w:hint="eastAsia"/>
                <w:color w:val="002060"/>
                <w:kern w:val="0"/>
                <w:sz w:val="24"/>
                <w:szCs w:val="28"/>
              </w:rPr>
              <w:t xml:space="preserve">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hint="eastAsia"/>
                <w:color w:val="002060"/>
                <w:sz w:val="24"/>
              </w:rPr>
              <w:t>教七</w:t>
            </w:r>
            <w:r>
              <w:rPr>
                <w:rFonts w:hint="eastAsia"/>
                <w:color w:val="002060"/>
                <w:sz w:val="24"/>
              </w:rPr>
              <w:t>3</w:t>
            </w:r>
            <w:r>
              <w:rPr>
                <w:color w:val="002060"/>
                <w:sz w:val="24"/>
              </w:rPr>
              <w:t>04</w:t>
            </w:r>
          </w:p>
        </w:tc>
      </w:tr>
      <w:tr w:rsidR="009A41E0" w:rsidTr="00CE604B">
        <w:trPr>
          <w:trHeight w:val="2595"/>
        </w:trPr>
        <w:tc>
          <w:tcPr>
            <w:tcW w:w="2240" w:type="dxa"/>
            <w:tcBorders>
              <w:top w:val="dotted" w:sz="4" w:space="0" w:color="auto"/>
              <w:left w:val="nil"/>
              <w:bottom w:val="dotted" w:sz="4" w:space="0" w:color="auto"/>
              <w:right w:val="nil"/>
            </w:tcBorders>
            <w:shd w:val="clear" w:color="auto" w:fill="auto"/>
          </w:tcPr>
          <w:p w:rsidR="009A41E0" w:rsidRDefault="002911A1">
            <w:pPr>
              <w:spacing w:line="14" w:lineRule="exact"/>
              <w:rPr>
                <w:rFonts w:ascii="华文细黑" w:eastAsia="华文细黑" w:hAnsi="华文细黑" w:cs="宋体"/>
                <w:color w:val="002060"/>
                <w:sz w:val="24"/>
              </w:rPr>
            </w:pPr>
            <w:r>
              <w:rPr>
                <w:noProof/>
                <w:color w:val="002060"/>
              </w:rPr>
              <w:drawing>
                <wp:anchor distT="0" distB="0" distL="114300" distR="114300" simplePos="0" relativeHeight="251624960" behindDoc="0" locked="0" layoutInCell="1" allowOverlap="1">
                  <wp:simplePos x="0" y="0"/>
                  <wp:positionH relativeFrom="margin">
                    <wp:posOffset>93345</wp:posOffset>
                  </wp:positionH>
                  <wp:positionV relativeFrom="margin">
                    <wp:posOffset>-6350</wp:posOffset>
                  </wp:positionV>
                  <wp:extent cx="1150620" cy="1621790"/>
                  <wp:effectExtent l="0" t="0" r="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5062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9A41E0">
            <w:pPr>
              <w:spacing w:line="380" w:lineRule="exact"/>
              <w:rPr>
                <w:rFonts w:ascii="华文细黑" w:eastAsia="华文细黑" w:hAnsi="华文细黑" w:cs="宋体"/>
                <w:b/>
                <w:color w:val="00206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赵晓舒</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法学博士，北师大法学院副教授、硕士生导师。主要从事民法学方向的教学科研工作。曾经获得北师大青年教师教学基本功比赛三等奖、北师大多媒体教学设计比赛二等奖等奖励。入选北京市“百名法学青年英才”计划。</w:t>
            </w:r>
          </w:p>
        </w:tc>
      </w:tr>
      <w:tr w:rsidR="009A41E0">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本课程是面向大二以上本科生的民商法学模块专业选修课程，以系统讲授我国侵权责任法的基本理论，并结合相关典型案例进行分析为主要内容。灵活运用案例式、启发式教学法与多媒体技术，从设定教学主题、唤起学习动机、知识的具体化与体系化传达、法律思维培养的互动练习与反馈、引导拓展思考等环节进行课堂教学设计，兼顾知识的掌握与实际应用，全面培养学生对侵权责任法专业知识的深度能动性学习能力和实际案例分析解决能力。</w:t>
            </w:r>
          </w:p>
          <w:p w:rsidR="009A41E0" w:rsidRDefault="009A41E0">
            <w:pPr>
              <w:widowControl/>
              <w:rPr>
                <w:rFonts w:ascii="华文细黑" w:eastAsia="华文细黑" w:hAnsi="华文细黑" w:cs="宋体"/>
                <w:color w:val="002060"/>
                <w:sz w:val="24"/>
              </w:rPr>
            </w:pPr>
          </w:p>
        </w:tc>
      </w:tr>
      <w:tr w:rsidR="009A41E0">
        <w:trPr>
          <w:trHeight w:val="746"/>
        </w:trPr>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t>课程名称：</w:t>
            </w:r>
            <w:r>
              <w:rPr>
                <w:rFonts w:ascii="黑体" w:eastAsia="黑体" w:hAnsi="黑体" w:cs="黑体" w:hint="eastAsia"/>
                <w:b/>
                <w:color w:val="984806" w:themeColor="accent6" w:themeShade="80"/>
                <w:sz w:val="28"/>
                <w:szCs w:val="28"/>
              </w:rPr>
              <w:t>环境与可持续发展</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11月</w:t>
            </w:r>
            <w:r>
              <w:rPr>
                <w:rFonts w:ascii="宋体" w:hAnsi="宋体" w:cs="宋体"/>
                <w:color w:val="002060"/>
                <w:kern w:val="0"/>
                <w:sz w:val="24"/>
                <w:szCs w:val="28"/>
              </w:rPr>
              <w:t>11</w:t>
            </w:r>
            <w:r>
              <w:rPr>
                <w:rFonts w:ascii="宋体" w:hAnsi="宋体" w:cs="宋体" w:hint="eastAsia"/>
                <w:color w:val="002060"/>
                <w:kern w:val="0"/>
                <w:sz w:val="24"/>
                <w:szCs w:val="28"/>
              </w:rPr>
              <w:t>日，周一，第5</w:t>
            </w:r>
            <w:r>
              <w:rPr>
                <w:rFonts w:ascii="宋体" w:hAnsi="宋体" w:cs="宋体"/>
                <w:color w:val="002060"/>
                <w:kern w:val="0"/>
                <w:sz w:val="24"/>
                <w:szCs w:val="28"/>
              </w:rPr>
              <w:t>-7</w:t>
            </w:r>
            <w:r>
              <w:rPr>
                <w:rFonts w:ascii="宋体" w:hAnsi="宋体" w:cs="宋体" w:hint="eastAsia"/>
                <w:color w:val="002060"/>
                <w:kern w:val="0"/>
                <w:sz w:val="24"/>
                <w:szCs w:val="28"/>
              </w:rPr>
              <w:t xml:space="preserve">节   </w:t>
            </w:r>
            <w:r>
              <w:rPr>
                <w:rFonts w:ascii="宋体" w:hAnsi="宋体" w:cs="宋体" w:hint="eastAsia"/>
                <w:color w:val="984806" w:themeColor="accent6" w:themeShade="80"/>
                <w:kern w:val="0"/>
                <w:sz w:val="24"/>
                <w:szCs w:val="28"/>
              </w:rPr>
              <w:t xml:space="preserve">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hint="eastAsia"/>
                <w:color w:val="002060"/>
                <w:sz w:val="24"/>
              </w:rPr>
              <w:t>教四</w:t>
            </w:r>
            <w:r>
              <w:rPr>
                <w:color w:val="002060"/>
                <w:sz w:val="24"/>
              </w:rPr>
              <w:t>304</w:t>
            </w:r>
          </w:p>
        </w:tc>
      </w:tr>
      <w:tr w:rsidR="009A41E0">
        <w:trPr>
          <w:trHeight w:val="2359"/>
        </w:trPr>
        <w:tc>
          <w:tcPr>
            <w:tcW w:w="2240" w:type="dxa"/>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b/>
                <w:color w:val="002060"/>
                <w:sz w:val="24"/>
              </w:rPr>
            </w:pPr>
            <w:r>
              <w:rPr>
                <w:rFonts w:ascii="华文细黑" w:eastAsia="华文细黑" w:hAnsi="华文细黑" w:cs="宋体"/>
                <w:b/>
                <w:noProof/>
                <w:color w:val="002060"/>
                <w:sz w:val="24"/>
              </w:rPr>
              <w:drawing>
                <wp:anchor distT="0" distB="0" distL="114300" distR="114300" simplePos="0" relativeHeight="251628032" behindDoc="0" locked="0" layoutInCell="1" allowOverlap="1">
                  <wp:simplePos x="0" y="0"/>
                  <wp:positionH relativeFrom="margin">
                    <wp:posOffset>-53340</wp:posOffset>
                  </wp:positionH>
                  <wp:positionV relativeFrom="margin">
                    <wp:posOffset>30480</wp:posOffset>
                  </wp:positionV>
                  <wp:extent cx="1374775" cy="2054860"/>
                  <wp:effectExtent l="0" t="0" r="0" b="2540"/>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374775" cy="2054860"/>
                          </a:xfrm>
                          <a:prstGeom prst="rect">
                            <a:avLst/>
                          </a:prstGeom>
                          <a:noFill/>
                        </pic:spPr>
                      </pic:pic>
                    </a:graphicData>
                  </a:graphic>
                </wp:anchor>
              </w:drawing>
            </w:r>
          </w:p>
        </w:tc>
        <w:tc>
          <w:tcPr>
            <w:tcW w:w="6549" w:type="dxa"/>
            <w:tcBorders>
              <w:top w:val="nil"/>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董世</w:t>
            </w:r>
            <w:r>
              <w:rPr>
                <w:rFonts w:ascii="华文细黑" w:eastAsia="华文细黑" w:hAnsi="华文细黑" w:cs="宋体"/>
                <w:color w:val="002060"/>
                <w:sz w:val="24"/>
              </w:rPr>
              <w:t>魁</w:t>
            </w:r>
          </w:p>
          <w:p w:rsidR="009A41E0" w:rsidRDefault="002911A1">
            <w:pPr>
              <w:spacing w:line="380" w:lineRule="exact"/>
              <w:rPr>
                <w:rFonts w:ascii="华文细黑" w:eastAsia="华文细黑" w:hAnsi="华文细黑" w:cs="宋体"/>
                <w:b/>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北京师范大学环境学院教授、博士生导师，美国康奈尔大学自然资源系客座教授，主持完成国家级项目10余项，发表论文300多篇，主编（副主编）专著、教材15部（其中英文专著3部）。获国家“万人计划科技创新领军人才”，全国来华留学英语授课品牌课程主讲人，北京市师德先锋，获教育部科技进步一等奖等科技奖励5项，获北京市教育教学一等奖等教学奖励5项，获北京师范大学本科教学优秀奖，通鼎青年教师奖。</w:t>
            </w:r>
          </w:p>
        </w:tc>
      </w:tr>
      <w:tr w:rsidR="009A41E0">
        <w:trPr>
          <w:trHeight w:val="2359"/>
        </w:trPr>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b/>
                <w:color w:val="002060"/>
                <w:sz w:val="24"/>
              </w:rPr>
            </w:pPr>
            <w:r>
              <w:rPr>
                <w:rFonts w:ascii="华文细黑" w:eastAsia="华文细黑" w:hAnsi="华文细黑" w:cs="宋体" w:hint="eastAsia"/>
                <w:b/>
                <w:color w:val="002060"/>
                <w:sz w:val="24"/>
              </w:rPr>
              <w:t>课程简介</w:t>
            </w:r>
            <w:r>
              <w:rPr>
                <w:rFonts w:ascii="华文细黑" w:eastAsia="华文细黑" w:hAnsi="华文细黑" w:cs="宋体" w:hint="eastAsia"/>
                <w:color w:val="002060"/>
                <w:sz w:val="24"/>
              </w:rPr>
              <w:t>：“第二章 社会发展与环境问题”：第一讲主要讲授人类对自然认识的过程，人类对自然的认识是不断进步的，人类对自然的一切事物都有维护的义务。第二讲主要讲授社会发展与自然环境的关系，人类社会与自然环境协同进化，人口增长、社会道德、政治体制、科技发展等对自然环境产生一定影响。第三讲主要讲授讲人类社会在发展中遇到的环境问题，人类在历史上对自然资源掠夺式利用，并大规模改造生存环境，带来了严重的环境后果，包括古代文明消失的环境启示、近代工业革命的环境代价、当代社会发展的环境挑战。</w:t>
            </w:r>
          </w:p>
        </w:tc>
      </w:tr>
      <w:tr w:rsidR="001C0EC5" w:rsidTr="004028F1">
        <w:trPr>
          <w:trHeight w:val="611"/>
        </w:trPr>
        <w:tc>
          <w:tcPr>
            <w:tcW w:w="8789" w:type="dxa"/>
            <w:gridSpan w:val="2"/>
            <w:tcBorders>
              <w:left w:val="nil"/>
              <w:bottom w:val="dotted" w:sz="4" w:space="0" w:color="auto"/>
              <w:right w:val="nil"/>
            </w:tcBorders>
            <w:shd w:val="clear" w:color="auto" w:fill="auto"/>
          </w:tcPr>
          <w:p w:rsidR="001C0EC5" w:rsidRDefault="001C0EC5" w:rsidP="004028F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lastRenderedPageBreak/>
              <w:t>课程名称：</w:t>
            </w:r>
            <w:r>
              <w:rPr>
                <w:rFonts w:ascii="黑体" w:eastAsia="黑体" w:hAnsi="黑体" w:cs="黑体" w:hint="eastAsia"/>
                <w:b/>
                <w:color w:val="984806" w:themeColor="accent6" w:themeShade="80"/>
                <w:sz w:val="28"/>
                <w:szCs w:val="28"/>
              </w:rPr>
              <w:t>西方哲学史I</w:t>
            </w:r>
          </w:p>
          <w:p w:rsidR="001C0EC5" w:rsidRDefault="001C0EC5" w:rsidP="004028F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11月</w:t>
            </w:r>
            <w:r>
              <w:rPr>
                <w:rFonts w:ascii="宋体" w:hAnsi="宋体" w:cs="宋体"/>
                <w:color w:val="002060"/>
                <w:kern w:val="0"/>
                <w:sz w:val="24"/>
                <w:szCs w:val="28"/>
              </w:rPr>
              <w:t>12</w:t>
            </w:r>
            <w:r>
              <w:rPr>
                <w:rFonts w:ascii="宋体" w:hAnsi="宋体" w:cs="宋体" w:hint="eastAsia"/>
                <w:color w:val="002060"/>
                <w:kern w:val="0"/>
                <w:sz w:val="24"/>
                <w:szCs w:val="28"/>
              </w:rPr>
              <w:t>日，周二，第</w:t>
            </w:r>
            <w:r>
              <w:rPr>
                <w:rFonts w:ascii="宋体" w:hAnsi="宋体" w:cs="宋体"/>
                <w:color w:val="002060"/>
                <w:kern w:val="0"/>
                <w:sz w:val="24"/>
                <w:szCs w:val="28"/>
              </w:rPr>
              <w:t>5</w:t>
            </w:r>
            <w:r>
              <w:rPr>
                <w:rFonts w:ascii="宋体" w:hAnsi="宋体" w:cs="宋体" w:hint="eastAsia"/>
                <w:color w:val="002060"/>
                <w:kern w:val="0"/>
                <w:sz w:val="24"/>
                <w:szCs w:val="28"/>
              </w:rPr>
              <w:t>-</w:t>
            </w:r>
            <w:r>
              <w:rPr>
                <w:rFonts w:ascii="宋体" w:hAnsi="宋体" w:cs="宋体"/>
                <w:color w:val="002060"/>
                <w:kern w:val="0"/>
                <w:sz w:val="24"/>
                <w:szCs w:val="28"/>
              </w:rPr>
              <w:t>7</w:t>
            </w:r>
            <w:r>
              <w:rPr>
                <w:rFonts w:ascii="宋体" w:hAnsi="宋体" w:cs="宋体" w:hint="eastAsia"/>
                <w:color w:val="002060"/>
                <w:kern w:val="0"/>
                <w:sz w:val="24"/>
                <w:szCs w:val="28"/>
              </w:rPr>
              <w:t xml:space="preserve">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hint="eastAsia"/>
                <w:color w:val="002060"/>
                <w:sz w:val="24"/>
              </w:rPr>
              <w:t>艺术楼</w:t>
            </w:r>
            <w:r>
              <w:rPr>
                <w:rFonts w:hint="eastAsia"/>
                <w:color w:val="002060"/>
                <w:sz w:val="24"/>
              </w:rPr>
              <w:t>4</w:t>
            </w:r>
            <w:r>
              <w:rPr>
                <w:color w:val="002060"/>
                <w:sz w:val="24"/>
              </w:rPr>
              <w:t>01</w:t>
            </w:r>
          </w:p>
        </w:tc>
      </w:tr>
      <w:tr w:rsidR="001C0EC5" w:rsidTr="004028F1">
        <w:tc>
          <w:tcPr>
            <w:tcW w:w="2240" w:type="dxa"/>
            <w:tcBorders>
              <w:top w:val="dotted" w:sz="4" w:space="0" w:color="auto"/>
              <w:left w:val="nil"/>
              <w:bottom w:val="dotted" w:sz="4" w:space="0" w:color="auto"/>
              <w:right w:val="nil"/>
            </w:tcBorders>
            <w:shd w:val="clear" w:color="auto" w:fill="auto"/>
          </w:tcPr>
          <w:p w:rsidR="001C0EC5" w:rsidRDefault="001C0EC5" w:rsidP="004028F1">
            <w:pPr>
              <w:spacing w:line="240" w:lineRule="exact"/>
              <w:rPr>
                <w:rFonts w:ascii="华文细黑" w:eastAsia="华文细黑" w:hAnsi="华文细黑" w:cs="宋体"/>
                <w:color w:val="002060"/>
                <w:sz w:val="24"/>
              </w:rPr>
            </w:pPr>
            <w:r>
              <w:rPr>
                <w:rFonts w:ascii="华文细黑" w:eastAsia="华文细黑" w:hAnsi="华文细黑" w:cs="宋体"/>
                <w:noProof/>
                <w:color w:val="002060"/>
                <w:sz w:val="24"/>
              </w:rPr>
              <w:drawing>
                <wp:anchor distT="0" distB="0" distL="114300" distR="114300" simplePos="0" relativeHeight="251692544" behindDoc="0" locked="0" layoutInCell="1" allowOverlap="1" wp14:anchorId="244EA438" wp14:editId="77FEBE19">
                  <wp:simplePos x="0" y="0"/>
                  <wp:positionH relativeFrom="column">
                    <wp:posOffset>-13335</wp:posOffset>
                  </wp:positionH>
                  <wp:positionV relativeFrom="paragraph">
                    <wp:posOffset>112398</wp:posOffset>
                  </wp:positionV>
                  <wp:extent cx="1379220" cy="1855467"/>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9">
                            <a:extLst>
                              <a:ext uri="{28A0092B-C50C-407E-A947-70E740481C1C}">
                                <a14:useLocalDpi xmlns:a14="http://schemas.microsoft.com/office/drawing/2010/main" val="0"/>
                              </a:ext>
                            </a:extLst>
                          </a:blip>
                          <a:srcRect t="10287"/>
                          <a:stretch>
                            <a:fillRect/>
                          </a:stretch>
                        </pic:blipFill>
                        <pic:spPr>
                          <a:xfrm>
                            <a:off x="0" y="0"/>
                            <a:ext cx="1380937" cy="1857777"/>
                          </a:xfrm>
                          <a:prstGeom prst="rect">
                            <a:avLst/>
                          </a:prstGeom>
                          <a:ln>
                            <a:noFill/>
                          </a:ln>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1C0EC5" w:rsidRDefault="001C0EC5" w:rsidP="004028F1">
            <w:pPr>
              <w:spacing w:line="380" w:lineRule="exact"/>
              <w:rPr>
                <w:rFonts w:ascii="华文细黑" w:eastAsia="华文细黑" w:hAnsi="华文细黑" w:cs="宋体"/>
                <w:b/>
                <w:color w:val="002060"/>
                <w:sz w:val="24"/>
              </w:rPr>
            </w:pPr>
          </w:p>
          <w:p w:rsidR="001C0EC5" w:rsidRDefault="001C0EC5" w:rsidP="004028F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李红</w:t>
            </w:r>
          </w:p>
          <w:p w:rsidR="001C0EC5" w:rsidRDefault="001C0EC5" w:rsidP="004028F1">
            <w:pPr>
              <w:spacing w:line="380" w:lineRule="exact"/>
              <w:jc w:val="lef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哲学博士，北京师范大学哲学学院外国哲学研究所所长，教授，博士生导师。主要研究方向为分析哲学、语言哲学。多年承担本科生学科基础课《西方哲学史》，在线开设《西方哲学原著选读》课程。</w:t>
            </w:r>
          </w:p>
        </w:tc>
      </w:tr>
      <w:tr w:rsidR="001C0EC5" w:rsidTr="004028F1">
        <w:trPr>
          <w:trHeight w:val="1550"/>
        </w:trPr>
        <w:tc>
          <w:tcPr>
            <w:tcW w:w="8789" w:type="dxa"/>
            <w:gridSpan w:val="2"/>
            <w:tcBorders>
              <w:top w:val="dotted" w:sz="4" w:space="0" w:color="auto"/>
              <w:left w:val="nil"/>
              <w:right w:val="nil"/>
            </w:tcBorders>
            <w:shd w:val="clear" w:color="auto" w:fill="auto"/>
          </w:tcPr>
          <w:p w:rsidR="001C0EC5" w:rsidRDefault="001C0EC5" w:rsidP="004028F1">
            <w:pPr>
              <w:widowControl/>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002060"/>
                <w:sz w:val="24"/>
              </w:rPr>
              <w:t>西方哲学史课程旨在介绍西方哲学的发展脉络和基本问题，凸显其博大精深的内涵，爱智慧、尚思辨、学以致知的精神。本课程力图清晰地体现西方哲学史的基本线索内容，突出思想家的主要思想，哲学史中的重要问题及其论证思路方法，通过互助式、多样化的教学、讨论提升同学们的理论兴趣和思想深度。</w:t>
            </w:r>
          </w:p>
          <w:p w:rsidR="001C0EC5" w:rsidRDefault="001C0EC5" w:rsidP="004028F1">
            <w:pPr>
              <w:widowControl/>
              <w:spacing w:line="380" w:lineRule="exact"/>
              <w:rPr>
                <w:rFonts w:ascii="华文细黑" w:eastAsia="华文细黑" w:hAnsi="华文细黑" w:cs="宋体"/>
                <w:color w:val="002060"/>
                <w:sz w:val="24"/>
              </w:rPr>
            </w:pPr>
          </w:p>
        </w:tc>
      </w:tr>
      <w:tr w:rsidR="009A41E0">
        <w:trPr>
          <w:trHeight w:val="611"/>
        </w:trPr>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t>课程名称：</w:t>
            </w:r>
            <w:r>
              <w:rPr>
                <w:rFonts w:ascii="黑体" w:eastAsia="黑体" w:hAnsi="黑体" w:cs="黑体" w:hint="eastAsia"/>
                <w:b/>
                <w:color w:val="984806" w:themeColor="accent6" w:themeShade="80"/>
                <w:sz w:val="28"/>
                <w:szCs w:val="28"/>
              </w:rPr>
              <w:t>中国近代史料学</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11月</w:t>
            </w:r>
            <w:r>
              <w:rPr>
                <w:rFonts w:ascii="宋体" w:hAnsi="宋体" w:cs="宋体"/>
                <w:color w:val="002060"/>
                <w:kern w:val="0"/>
                <w:sz w:val="24"/>
                <w:szCs w:val="28"/>
              </w:rPr>
              <w:t>15</w:t>
            </w:r>
            <w:r>
              <w:rPr>
                <w:rFonts w:ascii="宋体" w:hAnsi="宋体" w:cs="宋体" w:hint="eastAsia"/>
                <w:color w:val="002060"/>
                <w:kern w:val="0"/>
                <w:sz w:val="24"/>
                <w:szCs w:val="28"/>
              </w:rPr>
              <w:t xml:space="preserve">日，周五，第5节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hint="eastAsia"/>
                <w:color w:val="002060"/>
                <w:sz w:val="24"/>
              </w:rPr>
              <w:t>教四</w:t>
            </w:r>
            <w:r>
              <w:rPr>
                <w:color w:val="002060"/>
                <w:sz w:val="24"/>
              </w:rPr>
              <w:t>311</w:t>
            </w:r>
          </w:p>
        </w:tc>
      </w:tr>
      <w:tr w:rsidR="009A41E0" w:rsidTr="003B49F8">
        <w:trPr>
          <w:trHeight w:val="3078"/>
        </w:trPr>
        <w:tc>
          <w:tcPr>
            <w:tcW w:w="2240" w:type="dxa"/>
            <w:tcBorders>
              <w:top w:val="dotted" w:sz="4" w:space="0" w:color="auto"/>
              <w:left w:val="nil"/>
              <w:bottom w:val="dotted" w:sz="4" w:space="0" w:color="auto"/>
              <w:right w:val="nil"/>
            </w:tcBorders>
            <w:shd w:val="clear" w:color="auto" w:fill="auto"/>
            <w:vAlign w:val="center"/>
          </w:tcPr>
          <w:p w:rsidR="009A41E0" w:rsidRDefault="003B49F8">
            <w:pPr>
              <w:spacing w:line="14" w:lineRule="exact"/>
              <w:rPr>
                <w:rFonts w:ascii="华文细黑" w:eastAsia="华文细黑" w:hAnsi="华文细黑" w:cs="宋体"/>
                <w:color w:val="002060"/>
                <w:sz w:val="24"/>
              </w:rPr>
            </w:pPr>
            <w:r>
              <w:rPr>
                <w:rFonts w:ascii="华文细黑" w:eastAsia="华文细黑" w:hAnsi="华文细黑" w:cs="宋体"/>
                <w:noProof/>
                <w:color w:val="002060"/>
                <w:sz w:val="24"/>
              </w:rPr>
              <w:drawing>
                <wp:anchor distT="0" distB="0" distL="114300" distR="114300" simplePos="0" relativeHeight="251680256" behindDoc="0" locked="0" layoutInCell="1" allowOverlap="1">
                  <wp:simplePos x="0" y="0"/>
                  <wp:positionH relativeFrom="column">
                    <wp:posOffset>-19685</wp:posOffset>
                  </wp:positionH>
                  <wp:positionV relativeFrom="paragraph">
                    <wp:posOffset>80645</wp:posOffset>
                  </wp:positionV>
                  <wp:extent cx="1334770" cy="1732915"/>
                  <wp:effectExtent l="0" t="0" r="0" b="635"/>
                  <wp:wrapNone/>
                  <wp:docPr id="22" name="图片 22" descr="C:\Users\DELL\Desktop\20150420103638687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DELL\Desktop\20150420103638687018.jpg"/>
                          <pic:cNvPicPr>
                            <a:picLocks noChangeAspect="1" noChangeArrowheads="1"/>
                          </pic:cNvPicPr>
                        </pic:nvPicPr>
                        <pic:blipFill>
                          <a:blip r:embed="rId40" cstate="print">
                            <a:extLst>
                              <a:ext uri="{28A0092B-C50C-407E-A947-70E740481C1C}">
                                <a14:useLocalDpi xmlns:a14="http://schemas.microsoft.com/office/drawing/2010/main" val="0"/>
                              </a:ext>
                            </a:extLst>
                          </a:blip>
                          <a:srcRect l="27199" t="10066" r="25775" b="3967"/>
                          <a:stretch>
                            <a:fillRect/>
                          </a:stretch>
                        </pic:blipFill>
                        <pic:spPr>
                          <a:xfrm>
                            <a:off x="0" y="0"/>
                            <a:ext cx="1334770"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9A41E0">
            <w:pPr>
              <w:spacing w:line="380" w:lineRule="exact"/>
              <w:rPr>
                <w:rFonts w:ascii="华文细黑" w:eastAsia="华文细黑" w:hAnsi="华文细黑" w:cs="宋体"/>
                <w:b/>
                <w:color w:val="00206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林辉锋</w:t>
            </w: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历史学博士，北京师范大学历史学院教授、博士研究生导师。研究方向为中国近现代政治史、文化史。主持教育部人文社科项目3项，作为骨干参与国家社科基金重大项目多项。</w:t>
            </w:r>
          </w:p>
        </w:tc>
      </w:tr>
      <w:tr w:rsidR="009A41E0">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中国近代史料学是历史学本科专业选修课。主要通过介绍中国近代史料的类型、特点及运用方法，使学生熟悉中国近代史专业的基础知识，了解中国近代史史料的整体样貌，以及搜集、校勘、考证和分析运用各类史料的基本技能和方法。同时还将介绍和研讨一些可资借鉴的学术动态和研究方法，包括运用网络数据库资源的基本方法等。通过中国近代史史料学的基本训练，为学生初步开展近代史研究和毕业论文写作提供必要的准备，使他们日后可以更好地从事相关研究工作。</w:t>
            </w:r>
          </w:p>
          <w:p w:rsidR="009A41E0" w:rsidRDefault="009A41E0">
            <w:pPr>
              <w:spacing w:line="380" w:lineRule="exact"/>
              <w:rPr>
                <w:rFonts w:ascii="华文细黑" w:eastAsia="华文细黑" w:hAnsi="华文细黑" w:cs="宋体"/>
                <w:color w:val="002060"/>
                <w:sz w:val="24"/>
              </w:rPr>
            </w:pPr>
          </w:p>
          <w:p w:rsidR="003B49F8" w:rsidRDefault="003B49F8">
            <w:pPr>
              <w:spacing w:line="380" w:lineRule="exact"/>
              <w:rPr>
                <w:rFonts w:ascii="华文细黑" w:eastAsia="华文细黑" w:hAnsi="华文细黑" w:cs="宋体"/>
                <w:color w:val="002060"/>
                <w:sz w:val="24"/>
              </w:rPr>
            </w:pPr>
          </w:p>
          <w:p w:rsidR="003B49F8" w:rsidRDefault="003B49F8">
            <w:pPr>
              <w:spacing w:line="380" w:lineRule="exact"/>
              <w:rPr>
                <w:rFonts w:ascii="华文细黑" w:eastAsia="华文细黑" w:hAnsi="华文细黑" w:cs="宋体"/>
                <w:color w:val="002060"/>
                <w:sz w:val="24"/>
              </w:rPr>
            </w:pPr>
          </w:p>
        </w:tc>
      </w:tr>
      <w:tr w:rsidR="009A41E0">
        <w:trPr>
          <w:trHeight w:val="611"/>
        </w:trPr>
        <w:tc>
          <w:tcPr>
            <w:tcW w:w="8789" w:type="dxa"/>
            <w:gridSpan w:val="2"/>
            <w:tcBorders>
              <w:left w:val="nil"/>
              <w:bottom w:val="dotted" w:sz="4" w:space="0" w:color="auto"/>
              <w:right w:val="nil"/>
            </w:tcBorders>
            <w:shd w:val="clear" w:color="auto" w:fill="auto"/>
          </w:tcPr>
          <w:p w:rsidR="009A41E0" w:rsidRDefault="002911A1">
            <w:pPr>
              <w:spacing w:line="380" w:lineRule="exact"/>
              <w:rPr>
                <w:rFonts w:ascii="黑体" w:eastAsia="黑体" w:hAnsi="黑体" w:cs="黑体"/>
                <w:b/>
                <w:color w:val="984806" w:themeColor="accent6" w:themeShade="80"/>
                <w:sz w:val="28"/>
                <w:szCs w:val="28"/>
              </w:rPr>
            </w:pPr>
            <w:r>
              <w:rPr>
                <w:rFonts w:ascii="黑体" w:eastAsia="黑体" w:hAnsi="黑体" w:cs="黑体" w:hint="eastAsia"/>
                <w:b/>
                <w:color w:val="984806" w:themeColor="accent6" w:themeShade="80"/>
                <w:kern w:val="0"/>
                <w:sz w:val="28"/>
                <w:szCs w:val="28"/>
              </w:rPr>
              <w:lastRenderedPageBreak/>
              <w:t>课程名称：</w:t>
            </w:r>
            <w:r>
              <w:rPr>
                <w:rFonts w:ascii="黑体" w:eastAsia="黑体" w:hAnsi="黑体" w:cs="黑体" w:hint="eastAsia"/>
                <w:b/>
                <w:color w:val="984806" w:themeColor="accent6" w:themeShade="80"/>
                <w:sz w:val="28"/>
                <w:szCs w:val="28"/>
              </w:rPr>
              <w:t>舞蹈学概论</w:t>
            </w:r>
          </w:p>
          <w:p w:rsidR="009A41E0" w:rsidRDefault="002911A1">
            <w:pPr>
              <w:spacing w:line="380" w:lineRule="exact"/>
              <w:rPr>
                <w:rFonts w:ascii="宋体" w:hAnsi="宋体" w:cs="宋体"/>
                <w:color w:val="002060"/>
                <w:sz w:val="24"/>
              </w:rPr>
            </w:pPr>
            <w:r>
              <w:rPr>
                <w:rFonts w:ascii="黑体" w:eastAsia="黑体" w:hAnsi="黑体" w:cs="宋体" w:hint="eastAsia"/>
                <w:b/>
                <w:bCs/>
                <w:color w:val="984806" w:themeColor="accent6" w:themeShade="80"/>
                <w:kern w:val="0"/>
                <w:sz w:val="24"/>
              </w:rPr>
              <w:t>观摩课时间：</w:t>
            </w:r>
            <w:r>
              <w:rPr>
                <w:rFonts w:ascii="宋体" w:hAnsi="宋体" w:cs="宋体" w:hint="eastAsia"/>
                <w:color w:val="002060"/>
                <w:kern w:val="0"/>
                <w:sz w:val="24"/>
                <w:szCs w:val="28"/>
              </w:rPr>
              <w:t>11月15日，周五，</w:t>
            </w:r>
            <w:r>
              <w:rPr>
                <w:rFonts w:ascii="宋体" w:hAnsi="宋体" w:cs="宋体"/>
                <w:color w:val="002060"/>
                <w:kern w:val="0"/>
                <w:sz w:val="24"/>
                <w:szCs w:val="28"/>
              </w:rPr>
              <w:t>5</w:t>
            </w:r>
            <w:r>
              <w:rPr>
                <w:rFonts w:ascii="宋体" w:hAnsi="宋体" w:cs="宋体" w:hint="eastAsia"/>
                <w:color w:val="002060"/>
                <w:kern w:val="0"/>
                <w:sz w:val="24"/>
                <w:szCs w:val="28"/>
              </w:rPr>
              <w:t>-</w:t>
            </w:r>
            <w:r>
              <w:rPr>
                <w:rFonts w:ascii="宋体" w:hAnsi="宋体" w:cs="宋体"/>
                <w:color w:val="002060"/>
                <w:kern w:val="0"/>
                <w:sz w:val="24"/>
                <w:szCs w:val="28"/>
              </w:rPr>
              <w:t>6</w:t>
            </w:r>
            <w:r>
              <w:rPr>
                <w:rFonts w:ascii="宋体" w:hAnsi="宋体" w:cs="宋体" w:hint="eastAsia"/>
                <w:color w:val="002060"/>
                <w:kern w:val="0"/>
                <w:sz w:val="24"/>
                <w:szCs w:val="28"/>
              </w:rPr>
              <w:t xml:space="preserve">节    </w:t>
            </w:r>
            <w:r>
              <w:rPr>
                <w:rFonts w:ascii="黑体" w:eastAsia="黑体" w:hAnsi="黑体" w:cs="宋体" w:hint="eastAsia"/>
                <w:b/>
                <w:bCs/>
                <w:color w:val="984806" w:themeColor="accent6" w:themeShade="80"/>
                <w:kern w:val="0"/>
                <w:sz w:val="24"/>
              </w:rPr>
              <w:t>上课地点</w:t>
            </w:r>
            <w:r>
              <w:rPr>
                <w:rFonts w:ascii="宋体" w:hAnsi="宋体" w:cs="宋体" w:hint="eastAsia"/>
                <w:b/>
                <w:bCs/>
                <w:color w:val="984806" w:themeColor="accent6" w:themeShade="80"/>
                <w:kern w:val="0"/>
                <w:sz w:val="24"/>
              </w:rPr>
              <w:t>：</w:t>
            </w:r>
            <w:r>
              <w:rPr>
                <w:rFonts w:hint="eastAsia"/>
                <w:color w:val="002060"/>
                <w:sz w:val="24"/>
              </w:rPr>
              <w:t>艺术楼</w:t>
            </w:r>
            <w:r>
              <w:rPr>
                <w:rFonts w:hint="eastAsia"/>
                <w:color w:val="002060"/>
                <w:sz w:val="24"/>
              </w:rPr>
              <w:t>4</w:t>
            </w:r>
            <w:r>
              <w:rPr>
                <w:color w:val="002060"/>
                <w:sz w:val="24"/>
              </w:rPr>
              <w:t>02</w:t>
            </w:r>
          </w:p>
        </w:tc>
      </w:tr>
      <w:tr w:rsidR="009A41E0">
        <w:trPr>
          <w:trHeight w:val="2879"/>
        </w:trPr>
        <w:tc>
          <w:tcPr>
            <w:tcW w:w="2240" w:type="dxa"/>
            <w:tcBorders>
              <w:top w:val="dotted" w:sz="4" w:space="0" w:color="auto"/>
              <w:left w:val="nil"/>
              <w:bottom w:val="dotted" w:sz="4" w:space="0" w:color="auto"/>
              <w:right w:val="nil"/>
            </w:tcBorders>
            <w:shd w:val="clear" w:color="auto" w:fill="auto"/>
            <w:vAlign w:val="center"/>
          </w:tcPr>
          <w:p w:rsidR="009A41E0" w:rsidRDefault="009A41E0">
            <w:pPr>
              <w:spacing w:line="14" w:lineRule="exact"/>
              <w:rPr>
                <w:color w:val="002060"/>
                <w:sz w:val="24"/>
              </w:rPr>
            </w:pPr>
          </w:p>
          <w:p w:rsidR="009A41E0" w:rsidRDefault="008D27CB">
            <w:pPr>
              <w:spacing w:line="14" w:lineRule="exact"/>
              <w:rPr>
                <w:rFonts w:ascii="华文细黑" w:eastAsia="华文细黑" w:hAnsi="华文细黑" w:cs="宋体"/>
                <w:color w:val="002060"/>
                <w:sz w:val="24"/>
              </w:rPr>
            </w:pPr>
            <w:r>
              <w:rPr>
                <w:noProof/>
                <w:color w:val="002060"/>
                <w:sz w:val="24"/>
              </w:rPr>
              <w:drawing>
                <wp:anchor distT="0" distB="0" distL="114300" distR="114300" simplePos="0" relativeHeight="251685376" behindDoc="0" locked="0" layoutInCell="1" allowOverlap="1">
                  <wp:simplePos x="0" y="0"/>
                  <wp:positionH relativeFrom="margin">
                    <wp:posOffset>-9525</wp:posOffset>
                  </wp:positionH>
                  <wp:positionV relativeFrom="margin">
                    <wp:posOffset>48260</wp:posOffset>
                  </wp:positionV>
                  <wp:extent cx="1310640" cy="1774190"/>
                  <wp:effectExtent l="0" t="0" r="381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1" cstate="print">
                            <a:extLst>
                              <a:ext uri="{28A0092B-C50C-407E-A947-70E740481C1C}">
                                <a14:useLocalDpi xmlns:a14="http://schemas.microsoft.com/office/drawing/2010/main" val="0"/>
                              </a:ext>
                            </a:extLst>
                          </a:blip>
                          <a:srcRect l="24079"/>
                          <a:stretch>
                            <a:fillRect/>
                          </a:stretch>
                        </pic:blipFill>
                        <pic:spPr>
                          <a:xfrm>
                            <a:off x="0" y="0"/>
                            <a:ext cx="1310640" cy="1774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549" w:type="dxa"/>
            <w:tcBorders>
              <w:top w:val="dotted" w:sz="4" w:space="0" w:color="auto"/>
              <w:left w:val="nil"/>
              <w:bottom w:val="dotted" w:sz="4" w:space="0" w:color="auto"/>
              <w:right w:val="nil"/>
            </w:tcBorders>
            <w:shd w:val="clear" w:color="auto" w:fill="auto"/>
          </w:tcPr>
          <w:p w:rsidR="009A41E0" w:rsidRDefault="009A41E0">
            <w:pPr>
              <w:spacing w:line="380" w:lineRule="exact"/>
              <w:rPr>
                <w:rFonts w:ascii="华文细黑" w:eastAsia="华文细黑" w:hAnsi="华文细黑" w:cs="宋体"/>
                <w:b/>
                <w:color w:val="002060"/>
                <w:sz w:val="24"/>
              </w:rPr>
            </w:pPr>
          </w:p>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任课教师：</w:t>
            </w:r>
            <w:r>
              <w:rPr>
                <w:rFonts w:ascii="华文细黑" w:eastAsia="华文细黑" w:hAnsi="华文细黑" w:cs="宋体" w:hint="eastAsia"/>
                <w:color w:val="002060"/>
                <w:sz w:val="24"/>
              </w:rPr>
              <w:t>陈蒨蒨</w:t>
            </w:r>
          </w:p>
          <w:p w:rsidR="009A41E0" w:rsidRDefault="002911A1">
            <w:pPr>
              <w:spacing w:line="380" w:lineRule="exact"/>
              <w:rPr>
                <w:rFonts w:ascii="华文细黑" w:eastAsia="华文细黑" w:hAnsi="华文细黑" w:cs="宋体"/>
                <w:b/>
                <w:color w:val="002060"/>
                <w:sz w:val="24"/>
              </w:rPr>
            </w:pPr>
            <w:r>
              <w:rPr>
                <w:rFonts w:ascii="华文细黑" w:eastAsia="华文细黑" w:hAnsi="华文细黑" w:cs="宋体" w:hint="eastAsia"/>
                <w:b/>
                <w:color w:val="984806" w:themeColor="accent6" w:themeShade="80"/>
                <w:sz w:val="24"/>
              </w:rPr>
              <w:t>教师简介：</w:t>
            </w:r>
            <w:r>
              <w:rPr>
                <w:rFonts w:ascii="华文细黑" w:eastAsia="华文细黑" w:hAnsi="华文细黑" w:cs="宋体" w:hint="eastAsia"/>
                <w:color w:val="002060"/>
                <w:sz w:val="24"/>
              </w:rPr>
              <w:t>台湾省宜兰县人。本科毕业于台湾 中国文化大学舞蹈学系。2007年取得北京舞蹈学院文学硕士学位后，2010年于中国艺术研究院舞蹈研究所取得文学博士学位。专业方向为舞蹈史论。</w:t>
            </w:r>
          </w:p>
          <w:p w:rsidR="009A41E0" w:rsidRDefault="009A41E0">
            <w:pPr>
              <w:spacing w:line="380" w:lineRule="exact"/>
              <w:rPr>
                <w:rFonts w:ascii="华文细黑" w:eastAsia="华文细黑" w:hAnsi="华文细黑" w:cs="宋体"/>
                <w:color w:val="002060"/>
                <w:sz w:val="24"/>
              </w:rPr>
            </w:pPr>
          </w:p>
        </w:tc>
      </w:tr>
      <w:tr w:rsidR="009A41E0">
        <w:tc>
          <w:tcPr>
            <w:tcW w:w="8789" w:type="dxa"/>
            <w:gridSpan w:val="2"/>
            <w:tcBorders>
              <w:top w:val="dotted" w:sz="4" w:space="0" w:color="auto"/>
              <w:left w:val="nil"/>
              <w:bottom w:val="double" w:sz="4" w:space="0" w:color="auto"/>
              <w:right w:val="nil"/>
            </w:tcBorders>
            <w:shd w:val="clear" w:color="auto" w:fill="auto"/>
          </w:tcPr>
          <w:p w:rsidR="009A41E0" w:rsidRDefault="002911A1">
            <w:pPr>
              <w:spacing w:line="380" w:lineRule="exact"/>
              <w:rPr>
                <w:rFonts w:ascii="华文细黑" w:eastAsia="华文细黑" w:hAnsi="华文细黑" w:cs="宋体"/>
                <w:color w:val="002060"/>
                <w:sz w:val="24"/>
              </w:rPr>
            </w:pPr>
            <w:r>
              <w:rPr>
                <w:rFonts w:ascii="华文细黑" w:eastAsia="华文细黑" w:hAnsi="华文细黑" w:cs="宋体" w:hint="eastAsia"/>
                <w:b/>
                <w:color w:val="984806" w:themeColor="accent6" w:themeShade="80"/>
                <w:sz w:val="24"/>
              </w:rPr>
              <w:t>课程简介</w:t>
            </w:r>
            <w:r>
              <w:rPr>
                <w:rFonts w:ascii="华文细黑" w:eastAsia="华文细黑" w:hAnsi="华文细黑" w:cs="宋体" w:hint="eastAsia"/>
                <w:color w:val="984806" w:themeColor="accent6" w:themeShade="80"/>
                <w:sz w:val="24"/>
              </w:rPr>
              <w:t>：</w:t>
            </w:r>
            <w:r>
              <w:rPr>
                <w:rFonts w:ascii="华文细黑" w:eastAsia="华文细黑" w:hAnsi="华文细黑" w:cs="宋体" w:hint="eastAsia"/>
                <w:color w:val="002060"/>
                <w:sz w:val="24"/>
              </w:rPr>
              <w:t>本课程是面向大一舞蹈基础理论课程，课程内容中从不同维度与不同舞种的特性去解析舞蹈，这是舞蹈专业方向的学生们第一次接受舞蹈史论类的课程，因此课上将结合相应的视频播放，并从专业课活动中列举案例，让学生们可以将理论与实践较好地结合在一起；教师授课方式依据模块特色开展、灵活多样，课堂充满激情，富有感染力。</w:t>
            </w:r>
          </w:p>
        </w:tc>
      </w:tr>
    </w:tbl>
    <w:p w:rsidR="009A41E0" w:rsidRDefault="009A41E0">
      <w:pPr>
        <w:rPr>
          <w:color w:val="002060"/>
        </w:rPr>
      </w:pPr>
    </w:p>
    <w:sectPr w:rsidR="009A41E0">
      <w:footerReference w:type="default" r:id="rId4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760B" w:rsidRDefault="00F6760B">
      <w:r>
        <w:separator/>
      </w:r>
    </w:p>
  </w:endnote>
  <w:endnote w:type="continuationSeparator" w:id="0">
    <w:p w:rsidR="00F6760B" w:rsidRDefault="00F67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0337742"/>
    </w:sdtPr>
    <w:sdtEndPr/>
    <w:sdtContent>
      <w:sdt>
        <w:sdtPr>
          <w:id w:val="98381352"/>
        </w:sdtPr>
        <w:sdtEndPr/>
        <w:sdtContent>
          <w:p w:rsidR="009A41E0" w:rsidRDefault="002911A1">
            <w:pPr>
              <w:pStyle w:val="a5"/>
              <w:jc w:val="center"/>
            </w:pPr>
            <w:r>
              <w:rPr>
                <w:rFonts w:ascii="Times New Roman" w:hAnsi="Times New Roman" w:cs="Times New Roman"/>
                <w:sz w:val="24"/>
                <w:lang w:val="zh-CN"/>
              </w:rPr>
              <w:t xml:space="preserve"> </w:t>
            </w:r>
            <w:r>
              <w:rPr>
                <w:rFonts w:ascii="Times New Roman" w:hAnsi="Times New Roman" w:cs="Times New Roman"/>
                <w:b/>
                <w:bCs/>
                <w:sz w:val="40"/>
                <w:szCs w:val="24"/>
              </w:rPr>
              <w:fldChar w:fldCharType="begin"/>
            </w:r>
            <w:r>
              <w:rPr>
                <w:rFonts w:ascii="Times New Roman" w:hAnsi="Times New Roman" w:cs="Times New Roman"/>
                <w:b/>
                <w:bCs/>
                <w:sz w:val="24"/>
              </w:rPr>
              <w:instrText>PAGE</w:instrText>
            </w:r>
            <w:r>
              <w:rPr>
                <w:rFonts w:ascii="Times New Roman" w:hAnsi="Times New Roman" w:cs="Times New Roman"/>
                <w:b/>
                <w:bCs/>
                <w:sz w:val="40"/>
                <w:szCs w:val="24"/>
              </w:rPr>
              <w:fldChar w:fldCharType="separate"/>
            </w:r>
            <w:r w:rsidR="004654B2">
              <w:rPr>
                <w:rFonts w:ascii="Times New Roman" w:hAnsi="Times New Roman" w:cs="Times New Roman"/>
                <w:b/>
                <w:bCs/>
                <w:noProof/>
                <w:sz w:val="24"/>
              </w:rPr>
              <w:t>13</w:t>
            </w:r>
            <w:r>
              <w:rPr>
                <w:rFonts w:ascii="Times New Roman" w:hAnsi="Times New Roman" w:cs="Times New Roman"/>
                <w:b/>
                <w:bCs/>
                <w:sz w:val="40"/>
                <w:szCs w:val="24"/>
              </w:rPr>
              <w:fldChar w:fldCharType="end"/>
            </w:r>
            <w:r>
              <w:rPr>
                <w:rFonts w:ascii="Times New Roman" w:hAnsi="Times New Roman" w:cs="Times New Roman"/>
                <w:sz w:val="24"/>
                <w:lang w:val="zh-CN"/>
              </w:rPr>
              <w:t xml:space="preserve"> / </w:t>
            </w:r>
            <w:r>
              <w:rPr>
                <w:rFonts w:ascii="Times New Roman" w:hAnsi="Times New Roman" w:cs="Times New Roman"/>
                <w:b/>
                <w:bCs/>
                <w:sz w:val="40"/>
                <w:szCs w:val="24"/>
              </w:rPr>
              <w:fldChar w:fldCharType="begin"/>
            </w:r>
            <w:r>
              <w:rPr>
                <w:rFonts w:ascii="Times New Roman" w:hAnsi="Times New Roman" w:cs="Times New Roman"/>
                <w:b/>
                <w:bCs/>
                <w:sz w:val="24"/>
              </w:rPr>
              <w:instrText>NUMPAGES</w:instrText>
            </w:r>
            <w:r>
              <w:rPr>
                <w:rFonts w:ascii="Times New Roman" w:hAnsi="Times New Roman" w:cs="Times New Roman"/>
                <w:b/>
                <w:bCs/>
                <w:sz w:val="40"/>
                <w:szCs w:val="24"/>
              </w:rPr>
              <w:fldChar w:fldCharType="separate"/>
            </w:r>
            <w:r w:rsidR="004654B2">
              <w:rPr>
                <w:rFonts w:ascii="Times New Roman" w:hAnsi="Times New Roman" w:cs="Times New Roman"/>
                <w:b/>
                <w:bCs/>
                <w:noProof/>
                <w:sz w:val="24"/>
              </w:rPr>
              <w:t>18</w:t>
            </w:r>
            <w:r>
              <w:rPr>
                <w:rFonts w:ascii="Times New Roman" w:hAnsi="Times New Roman" w:cs="Times New Roman"/>
                <w:b/>
                <w:bCs/>
                <w:sz w:val="40"/>
                <w:szCs w:val="24"/>
              </w:rPr>
              <w:fldChar w:fldCharType="end"/>
            </w:r>
          </w:p>
        </w:sdtContent>
      </w:sdt>
    </w:sdtContent>
  </w:sdt>
  <w:p w:rsidR="009A41E0" w:rsidRDefault="009A41E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760B" w:rsidRDefault="00F6760B">
      <w:r>
        <w:separator/>
      </w:r>
    </w:p>
  </w:footnote>
  <w:footnote w:type="continuationSeparator" w:id="0">
    <w:p w:rsidR="00F6760B" w:rsidRDefault="00F676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E59"/>
    <w:rsid w:val="00005AE1"/>
    <w:rsid w:val="00005FEB"/>
    <w:rsid w:val="00011603"/>
    <w:rsid w:val="000168CC"/>
    <w:rsid w:val="0004053D"/>
    <w:rsid w:val="00041363"/>
    <w:rsid w:val="000649B1"/>
    <w:rsid w:val="000773B9"/>
    <w:rsid w:val="0008596C"/>
    <w:rsid w:val="000910F5"/>
    <w:rsid w:val="00091AE0"/>
    <w:rsid w:val="000A157D"/>
    <w:rsid w:val="000A2E40"/>
    <w:rsid w:val="000A3A8D"/>
    <w:rsid w:val="000A4717"/>
    <w:rsid w:val="000B1F23"/>
    <w:rsid w:val="000B369F"/>
    <w:rsid w:val="000B6BF4"/>
    <w:rsid w:val="000C3B07"/>
    <w:rsid w:val="000C4033"/>
    <w:rsid w:val="000D2290"/>
    <w:rsid w:val="000E41D2"/>
    <w:rsid w:val="000F7835"/>
    <w:rsid w:val="00104786"/>
    <w:rsid w:val="001070CB"/>
    <w:rsid w:val="00140D2E"/>
    <w:rsid w:val="00144227"/>
    <w:rsid w:val="001461FF"/>
    <w:rsid w:val="00154A05"/>
    <w:rsid w:val="00164558"/>
    <w:rsid w:val="0019360E"/>
    <w:rsid w:val="001A513C"/>
    <w:rsid w:val="001B5972"/>
    <w:rsid w:val="001C0EC5"/>
    <w:rsid w:val="0021035C"/>
    <w:rsid w:val="00211106"/>
    <w:rsid w:val="002437D1"/>
    <w:rsid w:val="00262C9F"/>
    <w:rsid w:val="00263469"/>
    <w:rsid w:val="00264BA6"/>
    <w:rsid w:val="00285516"/>
    <w:rsid w:val="002911A1"/>
    <w:rsid w:val="002A2A50"/>
    <w:rsid w:val="002A59CE"/>
    <w:rsid w:val="002C4086"/>
    <w:rsid w:val="002C5A7C"/>
    <w:rsid w:val="002C5A8F"/>
    <w:rsid w:val="002D0361"/>
    <w:rsid w:val="002D4870"/>
    <w:rsid w:val="002E4017"/>
    <w:rsid w:val="002F104F"/>
    <w:rsid w:val="00302A1D"/>
    <w:rsid w:val="003104A3"/>
    <w:rsid w:val="003141D5"/>
    <w:rsid w:val="00332034"/>
    <w:rsid w:val="00351BE9"/>
    <w:rsid w:val="00362C3E"/>
    <w:rsid w:val="003761D4"/>
    <w:rsid w:val="0038465D"/>
    <w:rsid w:val="00384968"/>
    <w:rsid w:val="00385AA7"/>
    <w:rsid w:val="00390A02"/>
    <w:rsid w:val="00394436"/>
    <w:rsid w:val="003B49F8"/>
    <w:rsid w:val="003C7CC0"/>
    <w:rsid w:val="003D4C4F"/>
    <w:rsid w:val="003D54CE"/>
    <w:rsid w:val="003D5C34"/>
    <w:rsid w:val="003E44EA"/>
    <w:rsid w:val="003E63DB"/>
    <w:rsid w:val="003E7A1E"/>
    <w:rsid w:val="00401421"/>
    <w:rsid w:val="00411AEE"/>
    <w:rsid w:val="00437C39"/>
    <w:rsid w:val="0044020B"/>
    <w:rsid w:val="004425E7"/>
    <w:rsid w:val="004654B2"/>
    <w:rsid w:val="004860FE"/>
    <w:rsid w:val="00493098"/>
    <w:rsid w:val="004B08B0"/>
    <w:rsid w:val="004D1F8C"/>
    <w:rsid w:val="004E5119"/>
    <w:rsid w:val="0050571A"/>
    <w:rsid w:val="00520159"/>
    <w:rsid w:val="00526A59"/>
    <w:rsid w:val="00537E8F"/>
    <w:rsid w:val="0054308B"/>
    <w:rsid w:val="00551302"/>
    <w:rsid w:val="00561949"/>
    <w:rsid w:val="005646EC"/>
    <w:rsid w:val="0058531F"/>
    <w:rsid w:val="00587D2E"/>
    <w:rsid w:val="005B5E75"/>
    <w:rsid w:val="005C19BE"/>
    <w:rsid w:val="005C7AB0"/>
    <w:rsid w:val="005E0E57"/>
    <w:rsid w:val="005E39DE"/>
    <w:rsid w:val="00604663"/>
    <w:rsid w:val="00605B1F"/>
    <w:rsid w:val="0061627D"/>
    <w:rsid w:val="00647203"/>
    <w:rsid w:val="006545E1"/>
    <w:rsid w:val="006567E3"/>
    <w:rsid w:val="006738E8"/>
    <w:rsid w:val="006902B9"/>
    <w:rsid w:val="006A6320"/>
    <w:rsid w:val="006B2543"/>
    <w:rsid w:val="006B7130"/>
    <w:rsid w:val="006E1F31"/>
    <w:rsid w:val="006E299F"/>
    <w:rsid w:val="006F0987"/>
    <w:rsid w:val="006F7FD4"/>
    <w:rsid w:val="00714F4E"/>
    <w:rsid w:val="00733B0B"/>
    <w:rsid w:val="0073647E"/>
    <w:rsid w:val="007728B7"/>
    <w:rsid w:val="00785375"/>
    <w:rsid w:val="007903A3"/>
    <w:rsid w:val="007A6AF6"/>
    <w:rsid w:val="007C4D51"/>
    <w:rsid w:val="007D16DE"/>
    <w:rsid w:val="007D23F2"/>
    <w:rsid w:val="007D2AE0"/>
    <w:rsid w:val="007D4AEB"/>
    <w:rsid w:val="007E04E0"/>
    <w:rsid w:val="0080537D"/>
    <w:rsid w:val="0084097A"/>
    <w:rsid w:val="008618D8"/>
    <w:rsid w:val="00862CFA"/>
    <w:rsid w:val="0086511D"/>
    <w:rsid w:val="008667F6"/>
    <w:rsid w:val="0087136B"/>
    <w:rsid w:val="00886E14"/>
    <w:rsid w:val="00887355"/>
    <w:rsid w:val="00892B74"/>
    <w:rsid w:val="00893712"/>
    <w:rsid w:val="008A39A4"/>
    <w:rsid w:val="008B4C18"/>
    <w:rsid w:val="008D27CB"/>
    <w:rsid w:val="008D5825"/>
    <w:rsid w:val="008F1A38"/>
    <w:rsid w:val="009009E5"/>
    <w:rsid w:val="009051C7"/>
    <w:rsid w:val="00916466"/>
    <w:rsid w:val="00925D00"/>
    <w:rsid w:val="00930022"/>
    <w:rsid w:val="00930F20"/>
    <w:rsid w:val="0093139A"/>
    <w:rsid w:val="00935EAA"/>
    <w:rsid w:val="0094027D"/>
    <w:rsid w:val="00945395"/>
    <w:rsid w:val="00952930"/>
    <w:rsid w:val="009611AC"/>
    <w:rsid w:val="00970ADC"/>
    <w:rsid w:val="00975701"/>
    <w:rsid w:val="009900D7"/>
    <w:rsid w:val="00991AED"/>
    <w:rsid w:val="00997517"/>
    <w:rsid w:val="009A41E0"/>
    <w:rsid w:val="009B3426"/>
    <w:rsid w:val="009B607B"/>
    <w:rsid w:val="009B7406"/>
    <w:rsid w:val="009C27E2"/>
    <w:rsid w:val="009C325F"/>
    <w:rsid w:val="009E1559"/>
    <w:rsid w:val="009E4BD6"/>
    <w:rsid w:val="009E7C10"/>
    <w:rsid w:val="00A22CBE"/>
    <w:rsid w:val="00A22FEF"/>
    <w:rsid w:val="00A322FE"/>
    <w:rsid w:val="00A36126"/>
    <w:rsid w:val="00A458B6"/>
    <w:rsid w:val="00A469C0"/>
    <w:rsid w:val="00A504C3"/>
    <w:rsid w:val="00A54E22"/>
    <w:rsid w:val="00A7130B"/>
    <w:rsid w:val="00A944D2"/>
    <w:rsid w:val="00AA4C60"/>
    <w:rsid w:val="00AB1CAE"/>
    <w:rsid w:val="00AD113F"/>
    <w:rsid w:val="00AD3DCC"/>
    <w:rsid w:val="00B06F69"/>
    <w:rsid w:val="00B07A1E"/>
    <w:rsid w:val="00B10249"/>
    <w:rsid w:val="00B11CAA"/>
    <w:rsid w:val="00B161F2"/>
    <w:rsid w:val="00B33832"/>
    <w:rsid w:val="00B4225B"/>
    <w:rsid w:val="00B435AB"/>
    <w:rsid w:val="00B44772"/>
    <w:rsid w:val="00B4496A"/>
    <w:rsid w:val="00B45FAB"/>
    <w:rsid w:val="00B73043"/>
    <w:rsid w:val="00B873A6"/>
    <w:rsid w:val="00BA51C3"/>
    <w:rsid w:val="00BB095E"/>
    <w:rsid w:val="00BB2A73"/>
    <w:rsid w:val="00BC2FB0"/>
    <w:rsid w:val="00C03311"/>
    <w:rsid w:val="00C21D90"/>
    <w:rsid w:val="00C46EEA"/>
    <w:rsid w:val="00C5738B"/>
    <w:rsid w:val="00C67635"/>
    <w:rsid w:val="00C759EA"/>
    <w:rsid w:val="00C76399"/>
    <w:rsid w:val="00C76445"/>
    <w:rsid w:val="00C76810"/>
    <w:rsid w:val="00C83718"/>
    <w:rsid w:val="00C86551"/>
    <w:rsid w:val="00C926D9"/>
    <w:rsid w:val="00CB0CCE"/>
    <w:rsid w:val="00CB292B"/>
    <w:rsid w:val="00CB5E6D"/>
    <w:rsid w:val="00CC17B1"/>
    <w:rsid w:val="00CC433C"/>
    <w:rsid w:val="00CD1FA0"/>
    <w:rsid w:val="00CE604B"/>
    <w:rsid w:val="00CF025D"/>
    <w:rsid w:val="00CF13C8"/>
    <w:rsid w:val="00D11A8E"/>
    <w:rsid w:val="00D164EC"/>
    <w:rsid w:val="00D22E12"/>
    <w:rsid w:val="00D31E59"/>
    <w:rsid w:val="00D601D9"/>
    <w:rsid w:val="00D715E6"/>
    <w:rsid w:val="00D72F11"/>
    <w:rsid w:val="00DA20BA"/>
    <w:rsid w:val="00DB4E62"/>
    <w:rsid w:val="00DC38E5"/>
    <w:rsid w:val="00DD5552"/>
    <w:rsid w:val="00DE3353"/>
    <w:rsid w:val="00DE35B2"/>
    <w:rsid w:val="00DF1A25"/>
    <w:rsid w:val="00DF7D7E"/>
    <w:rsid w:val="00E21415"/>
    <w:rsid w:val="00E232C4"/>
    <w:rsid w:val="00E629F5"/>
    <w:rsid w:val="00E81A3E"/>
    <w:rsid w:val="00E82B30"/>
    <w:rsid w:val="00E948EA"/>
    <w:rsid w:val="00EB5141"/>
    <w:rsid w:val="00EC2341"/>
    <w:rsid w:val="00ED3111"/>
    <w:rsid w:val="00EF02FF"/>
    <w:rsid w:val="00F15929"/>
    <w:rsid w:val="00F3792F"/>
    <w:rsid w:val="00F40166"/>
    <w:rsid w:val="00F43E6B"/>
    <w:rsid w:val="00F6760B"/>
    <w:rsid w:val="00F74CCE"/>
    <w:rsid w:val="00F76C6D"/>
    <w:rsid w:val="00F91B30"/>
    <w:rsid w:val="00FA4485"/>
    <w:rsid w:val="00FC25E7"/>
    <w:rsid w:val="00FD762B"/>
    <w:rsid w:val="00FF02EE"/>
    <w:rsid w:val="00FF314A"/>
    <w:rsid w:val="2DC139D2"/>
    <w:rsid w:val="60FA611A"/>
    <w:rsid w:val="62491CAC"/>
    <w:rsid w:val="68CA5F2C"/>
    <w:rsid w:val="6DDE42CC"/>
    <w:rsid w:val="706C4857"/>
    <w:rsid w:val="732A5919"/>
    <w:rsid w:val="7A2D7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84234F8"/>
  <w15:docId w15:val="{3EBF1C36-F6E4-45B6-8088-B056B2824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jc w:val="left"/>
      <w:outlineLvl w:val="0"/>
    </w:pPr>
    <w:rPr>
      <w:rFonts w:asciiTheme="minorHAnsi" w:eastAsia="方正姚体" w:hAnsiTheme="minorHAnsi" w:cstheme="minorBidi"/>
      <w:b/>
      <w:bCs/>
      <w:color w:val="FF0000"/>
      <w:kern w:val="44"/>
      <w:sz w:val="72"/>
      <w:szCs w:val="44"/>
    </w:rPr>
  </w:style>
  <w:style w:type="paragraph" w:styleId="2">
    <w:name w:val="heading 2"/>
    <w:basedOn w:val="a"/>
    <w:next w:val="a"/>
    <w:link w:val="20"/>
    <w:uiPriority w:val="9"/>
    <w:semiHidden/>
    <w:unhideWhenUsed/>
    <w:qFormat/>
    <w:pPr>
      <w:keepNext/>
      <w:keepLines/>
      <w:spacing w:before="260" w:after="260" w:line="416" w:lineRule="auto"/>
      <w:jc w:val="center"/>
      <w:outlineLvl w:val="1"/>
    </w:pPr>
    <w:rPr>
      <w:rFonts w:asciiTheme="majorHAnsi"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styleId="a9">
    <w:name w:val="Strong"/>
    <w:basedOn w:val="a0"/>
    <w:uiPriority w:val="22"/>
    <w:qFormat/>
    <w:rPr>
      <w:b/>
      <w:color w:val="323232"/>
      <w:bdr w:val="none" w:sz="0" w:space="0" w:color="auto"/>
    </w:rPr>
  </w:style>
  <w:style w:type="character" w:styleId="aa">
    <w:name w:val="FollowedHyperlink"/>
    <w:basedOn w:val="a0"/>
    <w:uiPriority w:val="99"/>
    <w:semiHidden/>
    <w:unhideWhenUsed/>
    <w:rPr>
      <w:color w:val="2E2E2E"/>
      <w:u w:val="none"/>
      <w:bdr w:val="none" w:sz="0" w:space="0" w:color="auto"/>
    </w:rPr>
  </w:style>
  <w:style w:type="character" w:styleId="ab">
    <w:name w:val="Emphasis"/>
    <w:basedOn w:val="a0"/>
    <w:uiPriority w:val="20"/>
    <w:qFormat/>
    <w:rPr>
      <w:color w:val="323232"/>
      <w:bdr w:val="none" w:sz="0" w:space="0" w:color="auto"/>
    </w:rPr>
  </w:style>
  <w:style w:type="character" w:styleId="HTML">
    <w:name w:val="HTML Definition"/>
    <w:basedOn w:val="a0"/>
    <w:uiPriority w:val="99"/>
    <w:semiHidden/>
    <w:unhideWhenUsed/>
    <w:rPr>
      <w:color w:val="323232"/>
      <w:bdr w:val="none" w:sz="0" w:space="0" w:color="auto"/>
    </w:rPr>
  </w:style>
  <w:style w:type="character" w:styleId="HTML0">
    <w:name w:val="HTML Typewriter"/>
    <w:basedOn w:val="a0"/>
    <w:uiPriority w:val="99"/>
    <w:semiHidden/>
    <w:unhideWhenUsed/>
    <w:rPr>
      <w:rFonts w:ascii="Courier New" w:hAnsi="Courier New"/>
      <w:color w:val="003770"/>
      <w:sz w:val="20"/>
      <w:u w:val="none"/>
      <w:bdr w:val="none" w:sz="0" w:space="0" w:color="auto"/>
    </w:rPr>
  </w:style>
  <w:style w:type="character" w:styleId="HTML1">
    <w:name w:val="HTML Acronym"/>
    <w:basedOn w:val="a0"/>
    <w:uiPriority w:val="99"/>
    <w:semiHidden/>
    <w:unhideWhenUsed/>
    <w:rPr>
      <w:color w:val="323232"/>
      <w:bdr w:val="none" w:sz="0" w:space="0" w:color="auto"/>
    </w:rPr>
  </w:style>
  <w:style w:type="character" w:styleId="HTML2">
    <w:name w:val="HTML Variable"/>
    <w:basedOn w:val="a0"/>
    <w:uiPriority w:val="99"/>
    <w:semiHidden/>
    <w:unhideWhenUsed/>
    <w:rPr>
      <w:color w:val="323232"/>
      <w:bdr w:val="none" w:sz="0" w:space="0" w:color="auto"/>
    </w:rPr>
  </w:style>
  <w:style w:type="character" w:styleId="ac">
    <w:name w:val="Hyperlink"/>
    <w:basedOn w:val="a0"/>
    <w:uiPriority w:val="99"/>
    <w:semiHidden/>
    <w:unhideWhenUsed/>
    <w:rPr>
      <w:color w:val="2E2E2E"/>
      <w:u w:val="none"/>
      <w:bdr w:val="none" w:sz="0" w:space="0" w:color="auto"/>
    </w:rPr>
  </w:style>
  <w:style w:type="character" w:styleId="HTML3">
    <w:name w:val="HTML Code"/>
    <w:basedOn w:val="a0"/>
    <w:uiPriority w:val="99"/>
    <w:semiHidden/>
    <w:unhideWhenUsed/>
    <w:rPr>
      <w:rFonts w:ascii="Courier New" w:hAnsi="Courier New"/>
      <w:color w:val="323232"/>
      <w:sz w:val="20"/>
      <w:bdr w:val="none" w:sz="0" w:space="0" w:color="auto"/>
    </w:rPr>
  </w:style>
  <w:style w:type="character" w:styleId="HTML4">
    <w:name w:val="HTML Cite"/>
    <w:basedOn w:val="a0"/>
    <w:uiPriority w:val="99"/>
    <w:semiHidden/>
    <w:unhideWhenUsed/>
    <w:rPr>
      <w:color w:val="323232"/>
      <w:bdr w:val="none" w:sz="0" w:space="0" w:color="auto"/>
    </w:rPr>
  </w:style>
  <w:style w:type="character" w:styleId="HTML5">
    <w:name w:val="HTML Keyboard"/>
    <w:basedOn w:val="a0"/>
    <w:uiPriority w:val="99"/>
    <w:semiHidden/>
    <w:unhideWhenUsed/>
    <w:rPr>
      <w:rFonts w:ascii="Courier New" w:hAnsi="Courier New"/>
      <w:color w:val="323232"/>
      <w:sz w:val="20"/>
      <w:bdr w:val="none" w:sz="0" w:space="0" w:color="auto"/>
    </w:rPr>
  </w:style>
  <w:style w:type="character" w:styleId="HTML6">
    <w:name w:val="HTML Sample"/>
    <w:basedOn w:val="a0"/>
    <w:uiPriority w:val="99"/>
    <w:semiHidden/>
    <w:unhideWhenUsed/>
    <w:rPr>
      <w:rFonts w:ascii="Courier New" w:hAnsi="Courier New"/>
      <w:color w:val="323232"/>
      <w:bdr w:val="none" w:sz="0" w:space="0" w:color="auto"/>
    </w:rPr>
  </w:style>
  <w:style w:type="character" w:customStyle="1" w:styleId="10">
    <w:name w:val="标题 1 字符"/>
    <w:basedOn w:val="a0"/>
    <w:link w:val="1"/>
    <w:uiPriority w:val="9"/>
    <w:qFormat/>
    <w:rPr>
      <w:rFonts w:eastAsia="方正姚体"/>
      <w:b/>
      <w:bCs/>
      <w:color w:val="FF0000"/>
      <w:kern w:val="44"/>
      <w:sz w:val="72"/>
      <w:szCs w:val="44"/>
    </w:rPr>
  </w:style>
  <w:style w:type="character" w:customStyle="1" w:styleId="20">
    <w:name w:val="标题 2 字符"/>
    <w:basedOn w:val="a0"/>
    <w:link w:val="2"/>
    <w:uiPriority w:val="9"/>
    <w:semiHidden/>
    <w:qFormat/>
    <w:rPr>
      <w:rFonts w:asciiTheme="majorHAnsi" w:eastAsia="宋体" w:hAnsiTheme="majorHAnsi" w:cstheme="majorBidi"/>
      <w:bCs/>
      <w:sz w:val="28"/>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8FBE18-BBFF-4E5A-93FC-8A0844D26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18</Pages>
  <Words>2019</Words>
  <Characters>11514</Characters>
  <Application>Microsoft Office Word</Application>
  <DocSecurity>0</DocSecurity>
  <Lines>95</Lines>
  <Paragraphs>27</Paragraphs>
  <ScaleCrop>false</ScaleCrop>
  <Company/>
  <LinksUpToDate>false</LinksUpToDate>
  <CharactersWithSpaces>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wuqiang</dc:creator>
  <cp:lastModifiedBy>wuqiang</cp:lastModifiedBy>
  <cp:revision>96</cp:revision>
  <cp:lastPrinted>2018-11-02T01:43:00Z</cp:lastPrinted>
  <dcterms:created xsi:type="dcterms:W3CDTF">2018-11-01T01:41:00Z</dcterms:created>
  <dcterms:modified xsi:type="dcterms:W3CDTF">2019-10-22T02:13:00Z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2052-11.1.0.8986</vt:lpwstr>
  </property>
</Properties>
</file>